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574C" w14:textId="77777777" w:rsidR="00B30D23" w:rsidRPr="009715C9" w:rsidRDefault="00B30D23" w:rsidP="00B30D23">
      <w:pPr>
        <w:spacing w:after="0" w:line="240" w:lineRule="auto"/>
        <w:jc w:val="right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9715C9">
        <w:rPr>
          <w:rFonts w:eastAsia="Times New Roman" w:cs="Segoe UI"/>
          <w:noProof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7BD8E7B4" wp14:editId="26362872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18288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75" y="21060"/>
                <wp:lineTo x="21375" y="0"/>
                <wp:lineTo x="0" y="0"/>
              </wp:wrapPolygon>
            </wp:wrapTight>
            <wp:docPr id="1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5C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</w:t>
      </w:r>
      <w:r w:rsidRPr="009715C9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AFD799B" w14:textId="029FE593" w:rsidR="00B30D23" w:rsidRPr="009715C9" w:rsidRDefault="00B30D23" w:rsidP="00B30D23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9715C9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6D375B5" w14:textId="094F6518" w:rsidR="00B30D23" w:rsidRPr="009715C9" w:rsidRDefault="00B30D23" w:rsidP="000A34CF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9715C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</w:t>
      </w:r>
      <w:r w:rsidRPr="009715C9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F768350" w14:textId="77777777" w:rsidR="00B30D23" w:rsidRPr="001E3160" w:rsidRDefault="00B30D23" w:rsidP="00B30D23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F5BC780" w14:textId="09579186" w:rsidR="00B30D23" w:rsidRPr="001E3160" w:rsidRDefault="00B30D23" w:rsidP="00502845">
      <w:pPr>
        <w:spacing w:after="0" w:line="240" w:lineRule="auto"/>
        <w:ind w:left="5040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1E3160">
        <w:rPr>
          <w:rFonts w:eastAsia="Times New Roman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Trustee Board Summary Minutes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F0143E8" w14:textId="6EA2C490" w:rsidR="00B30D23" w:rsidRPr="001E3160" w:rsidRDefault="00B30D23" w:rsidP="00B30D23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Held on Thursday 9</w:t>
      </w:r>
      <w:r w:rsidRPr="001E3160">
        <w:rPr>
          <w:rFonts w:eastAsia="Times New Roman" w:cs="Segoe U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 xml:space="preserve"> October 2025 at 4.00 p.m. – Belfast: 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val="en-US" w:eastAsia="en-GB"/>
          <w14:ligatures w14:val="none"/>
        </w:rPr>
        <w:t>BA_02_012, Coleraine: H113A, and Magee: MD008A and Microsoft Teams</w:t>
      </w:r>
      <w:r w:rsidRPr="001E316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E96DCEC" w14:textId="77777777" w:rsidR="00B30D23" w:rsidRPr="001E3160" w:rsidRDefault="00B30D23" w:rsidP="00B30D23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1E316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CA601B5" w14:textId="77777777" w:rsidR="00B30D23" w:rsidRPr="001E3160" w:rsidRDefault="00B30D23" w:rsidP="00B30D23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1E316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</w:t>
      </w:r>
      <w:r w:rsidRPr="001E3160">
        <w:rPr>
          <w:rFonts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1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5954"/>
      </w:tblGrid>
      <w:tr w:rsidR="00B30D23" w:rsidRPr="001E3160" w14:paraId="04A229D3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C4A88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Present: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0BB6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Attendance: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324CEC53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3BEC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Emily Roberts, President, Chair (ER)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1A6B663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Christopher Murray, Vice President Coleraine (CM)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3AFABC9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Lee Doran, Vice President Magee (LD) </w:t>
            </w:r>
          </w:p>
          <w:p w14:paraId="355E2439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Caoimhín Heaney, Vice President Sport and Wellbeing (CH)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7A07ACA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Ashley Neill, Lay Trustee (AN)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7F82A42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Antoinette Bradley, Lay Trustee (AB)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9304A11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635CE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David Longstaff, Chief Executive Officer (CEO)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9B128D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Clodagh Kennedy, Director of Finance &amp; Business Support (CK)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D2388A9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Colin Campbell, Director of HR &amp; Campus Operations (CC)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79B984" w14:textId="7F32F6B7" w:rsidR="00991BD2" w:rsidRPr="001E3160" w:rsidRDefault="00991BD2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Sophie Smith, Director</w:t>
            </w:r>
            <w:r w:rsidR="0097706A"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of Membership and Engagement (SS)</w:t>
            </w:r>
          </w:p>
          <w:p w14:paraId="473E8247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Favour Okpohs, Vice President Belfast (FO)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418B130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Catherine Mailey, Vice President Equality and Belonging (CM)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2525EA6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Rebekah Robinson, Vice President Education (RR)</w:t>
            </w: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EDBFA32" w14:textId="58CCAC4F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Lauren McBurney, Student Trustee (L</w:t>
            </w:r>
            <w:r w:rsidR="00631779"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cB) </w:t>
            </w:r>
          </w:p>
          <w:p w14:paraId="51027054" w14:textId="0CCD7765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59C2539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714B1A01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65F6C6D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5CF6B10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30D23" w:rsidRPr="001E3160" w14:paraId="558604F9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30637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Apologies: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2528F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04C13E84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A655A" w14:textId="009898C4" w:rsidR="00B30D23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Darren Fowler, Lay Trustee (DF)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76C7862" w14:textId="73C8FEB9" w:rsidR="00D94FB7" w:rsidRPr="001E3160" w:rsidRDefault="00D94FB7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 Probets, Lay Trustee (AP)</w:t>
            </w:r>
          </w:p>
          <w:p w14:paraId="645F26CE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Cohen Taylor, Student Trustee (CT) </w:t>
            </w:r>
          </w:p>
          <w:p w14:paraId="05E7EB2D" w14:textId="5D9EF6C0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5D1E0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58F47720" w14:textId="77777777" w:rsidTr="00CC4F0C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A0FAB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7A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Kellie O’Hare, Lay Trustee (KO’H)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4881404" w14:textId="1CE7F2E2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Glenn Fitzpatrick, Lay Trustee (GF) 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8A8F" w14:textId="77777777" w:rsidR="00B30D23" w:rsidRPr="001E3160" w:rsidRDefault="00B30D23" w:rsidP="00B30D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445999BA" w14:textId="3F02A910" w:rsidR="00B30D23" w:rsidRPr="001E3160" w:rsidRDefault="00B30D23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  <w:r w:rsidRPr="001E316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 </w:t>
      </w:r>
      <w:r w:rsidRPr="001E3160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14:paraId="6F9F19A7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5C47F6EF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5619BD50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4446C998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15808364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12E2DB34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p w14:paraId="34DEF4DA" w14:textId="77777777" w:rsidR="00CC4F0C" w:rsidRPr="001E3160" w:rsidRDefault="00CC4F0C" w:rsidP="00B30D23">
      <w:pPr>
        <w:spacing w:after="0" w:line="240" w:lineRule="auto"/>
        <w:textAlignment w:val="baseline"/>
        <w:rPr>
          <w:rFonts w:eastAsia="Times New Roman" w:cs="Segoe UI"/>
          <w:kern w:val="0"/>
          <w:sz w:val="22"/>
          <w:szCs w:val="22"/>
          <w:lang w:eastAsia="en-GB"/>
          <w14:ligatures w14:val="none"/>
        </w:rPr>
      </w:pPr>
    </w:p>
    <w:tbl>
      <w:tblPr>
        <w:tblW w:w="13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5"/>
        <w:gridCol w:w="1683"/>
        <w:gridCol w:w="1312"/>
      </w:tblGrid>
      <w:tr w:rsidR="00B30D23" w:rsidRPr="001E3160" w14:paraId="20A4FEE2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5B5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Meeting notes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D2D71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Action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5316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Update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12C5A5EB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DBF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1- Welcome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84EB2C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444B00A" w14:textId="77777777" w:rsidR="00B30D23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Chair welcomed everyone to the meeting.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members of the Board introduced themselves to the new Student Trustee.</w:t>
            </w:r>
          </w:p>
          <w:p w14:paraId="670AE72F" w14:textId="14F22BE3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F4B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F762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5DD02592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EEBB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2- Apologies/Quorum Count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E2544EA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C0A1AD8" w14:textId="613E7C97" w:rsidR="008E17A8" w:rsidRPr="008E17A8" w:rsidRDefault="00B30D23" w:rsidP="008E42B0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Apologies received from External Trustee</w:t>
            </w:r>
            <w:r w:rsidR="0077351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(DF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AP</w:t>
            </w:r>
            <w:r w:rsidR="0077351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GF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="00216F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Student Trustee (CT</w:t>
            </w:r>
            <w:r w:rsidRPr="001E3160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4B552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F782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6560E163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E28BC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3- Declaration of Interest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CAD6DD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ABA6C5D" w14:textId="77777777" w:rsidR="00B30D23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were no declarations of interest.  </w:t>
            </w:r>
          </w:p>
          <w:p w14:paraId="69FA530A" w14:textId="349A9426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0960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94E6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4336F93C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805C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4- Minutes of last meeting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1502AC2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35F42D" w14:textId="77777777" w:rsidR="00B30D23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minutes of the meeting on 31</w:t>
            </w:r>
            <w:r w:rsidR="00216FA6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st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July 2025 were approved.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652982F" w14:textId="47C2527C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52E4B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DF0A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72ADC5DE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4B3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5- Matters arising</w:t>
            </w: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2C648C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6DFD4C1" w14:textId="77777777" w:rsidR="00B30D23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thanked </w:t>
            </w:r>
            <w:r w:rsidR="009929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284FC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9929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oard for </w:t>
            </w:r>
            <w:r w:rsidR="006C4FE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responding to the</w:t>
            </w:r>
            <w:r w:rsidR="007D00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ir</w:t>
            </w:r>
            <w:r w:rsidR="00D5349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Management Committee proposal. The Chair confirmed that th</w:t>
            </w:r>
            <w:r w:rsidR="006C4FE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 proposal </w:t>
            </w:r>
            <w:r w:rsidR="00284FC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was brought to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SMT, and </w:t>
            </w:r>
            <w:r w:rsidR="00284FC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anagement </w:t>
            </w:r>
            <w:r w:rsidR="00284FC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ommittee meetings have been scheduled accordingly. </w:t>
            </w:r>
          </w:p>
          <w:p w14:paraId="663867C8" w14:textId="2C82EE19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C2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5ADEB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2875BCA0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CCA0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Agenda Item 6- </w:t>
            </w: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Chairperson’s Remarks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57DEC2F" w14:textId="61919EF8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69BBBC8" w14:textId="2A9861F8" w:rsidR="00B30D23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noted that since the last meeting the Officer team attended the Raise Conference in Glasgow </w:t>
            </w:r>
            <w:r w:rsidR="00A7150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where they 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discussed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student engagement and the direction the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Voice Team 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want to take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with student representation. They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also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learnt about consumer rights and the direction institutions are taking with this.</w:t>
            </w:r>
          </w:p>
          <w:p w14:paraId="2412DCBC" w14:textId="77777777" w:rsidR="0087624A" w:rsidRPr="001E3160" w:rsidRDefault="0087624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DF89E2A" w14:textId="3C2995E2" w:rsidR="00216FA6" w:rsidRPr="001E3160" w:rsidRDefault="002224FC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Welcome Week, 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="00216F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oving </w:t>
            </w:r>
            <w:r w:rsidR="00D5033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  <w:r w:rsidR="00216F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eek and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Freshers </w:t>
            </w:r>
            <w:r w:rsidR="0087624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also took place recently</w:t>
            </w:r>
            <w:r w:rsidR="00216F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The Officers interacted with thousands of students, and it was a very productive week. </w:t>
            </w:r>
          </w:p>
          <w:p w14:paraId="11067CB1" w14:textId="77777777" w:rsidR="00216FA6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03ACF76" w14:textId="6E4374FD" w:rsidR="00216FA6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Nominations for Academic Rep and Student Council have closed</w:t>
            </w:r>
            <w:r w:rsidR="00D5033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with positive numbers.</w:t>
            </w:r>
          </w:p>
          <w:p w14:paraId="13D9E9AF" w14:textId="77777777" w:rsidR="00216FA6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7FAA31" w14:textId="3D5D0FB9" w:rsidR="00B30D23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VP Equality and Belonging has had success through the Gaza 40 Campaign and is making a massive headway in this area. </w:t>
            </w:r>
          </w:p>
          <w:p w14:paraId="2A9D01B1" w14:textId="77777777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11E203" w14:textId="74718DFF" w:rsidR="00216FA6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VP Sport and Wellbeing has helped with the sports funding and</w:t>
            </w:r>
            <w:r w:rsidR="00CB63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Chair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noted the improvement that this will have to UUSU’s membership. </w:t>
            </w:r>
          </w:p>
          <w:p w14:paraId="7D4E1B64" w14:textId="77777777" w:rsidR="00216FA6" w:rsidRPr="001E3160" w:rsidRDefault="00216FA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A668FA4" w14:textId="0C79441A" w:rsidR="00216FA6" w:rsidRPr="001E3160" w:rsidRDefault="00CB637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referred to the Director of Membership and Engagement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’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 report</w:t>
            </w:r>
            <w:r w:rsidR="00893D9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noted that there has been a lot of ongoing strategic engagement</w:t>
            </w:r>
            <w:r w:rsidR="009E251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1535BF39" w14:textId="77777777" w:rsidR="006C78FE" w:rsidRPr="001E3160" w:rsidRDefault="006C78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2A7D20A" w14:textId="27244A9B" w:rsidR="006C78FE" w:rsidRPr="001E3160" w:rsidRDefault="006C78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Chair, VP Sport and Wellbeing and VP Belfast are involved in the Irish Language Campaign and attended the protest </w:t>
            </w:r>
            <w:r w:rsidR="00AE30D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Dublin. The Chair noted that the Irish Language Campaign is </w:t>
            </w:r>
            <w:r w:rsidR="00AE30D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heading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a positive </w:t>
            </w:r>
            <w:r w:rsidR="009E4DD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direction,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they are making headway for bilingual signage in the Union spaces.</w:t>
            </w:r>
          </w:p>
          <w:p w14:paraId="1A5CFE36" w14:textId="77777777" w:rsidR="006C78FE" w:rsidRPr="001E3160" w:rsidRDefault="006C78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53B0C86" w14:textId="3B6C2345" w:rsidR="006C78FE" w:rsidRPr="001E3160" w:rsidRDefault="006C78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External Trustee asked about the media coverage </w:t>
            </w:r>
            <w:r w:rsidR="005067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surrounding the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student on the Magee campus who left, and asked if the Union had any interaction or opportunities to speak with them. VP Magee had no direct contact with the student. </w:t>
            </w:r>
            <w:r w:rsidR="005067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was approached to provide an interview on BBC Radio </w:t>
            </w:r>
            <w:r w:rsidR="005067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Foyle,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but he did not get back in time to make a statement. </w:t>
            </w:r>
          </w:p>
          <w:p w14:paraId="44440263" w14:textId="77777777" w:rsidR="006C78FE" w:rsidRPr="001E3160" w:rsidRDefault="006C78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8752DD" w14:textId="601A912B" w:rsidR="006C78FE" w:rsidRPr="001E3160" w:rsidRDefault="00243FE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FA29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Chair noted that the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Officer team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going forward </w:t>
            </w:r>
            <w:r w:rsidR="00FA29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look 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the University to determine what provisions they </w:t>
            </w:r>
            <w:r w:rsidR="006068F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have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place to support students and where the communication channels </w:t>
            </w:r>
            <w:r w:rsidR="002B3C5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are 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for student</w:t>
            </w:r>
            <w:r w:rsidR="002B3C5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 inform the </w:t>
            </w:r>
            <w:r w:rsidR="00B35EC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University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that</w:t>
            </w:r>
            <w:r w:rsidR="00BD77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they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A29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are </w:t>
            </w:r>
            <w:r w:rsidR="00AA48D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experiencing issues</w:t>
            </w:r>
            <w:r w:rsidR="006C78F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6068F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first po</w:t>
            </w:r>
            <w:r w:rsidR="00207F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rt </w:t>
            </w:r>
            <w:r w:rsidR="006068F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of call is to look inwards to the University and to also make sure 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that the messaging on the Magee campus 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is where it needs to be </w:t>
            </w:r>
            <w:r w:rsidR="009E005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and that students know that they can come to 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UUSU</w:t>
            </w:r>
            <w:r w:rsidR="009E005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 report any issues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 T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he 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Chair noted that the 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Academic Rep 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structure is</w:t>
            </w:r>
            <w:r w:rsidR="00BD241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now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 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place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for the academic year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hopefully if a student finds themselves in this situation they can avail of the </w:t>
            </w:r>
            <w:r w:rsidR="00D326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cademic </w:t>
            </w:r>
            <w:r w:rsidR="00256BD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Reps and</w:t>
            </w:r>
            <w:r w:rsidR="001973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Student Council.</w:t>
            </w:r>
          </w:p>
          <w:p w14:paraId="34857E9E" w14:textId="77777777" w:rsidR="003F7158" w:rsidRPr="001E3160" w:rsidRDefault="003F715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66D87BC" w14:textId="77777777" w:rsidR="00B30D23" w:rsidRDefault="003F715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No further questions.</w:t>
            </w:r>
          </w:p>
          <w:p w14:paraId="1FB0FF08" w14:textId="34D67744" w:rsidR="008E42B0" w:rsidRPr="001E3160" w:rsidRDefault="008E42B0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989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ECC0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4695163D" w14:textId="77777777" w:rsidTr="00F00ED4">
        <w:trPr>
          <w:trHeight w:val="1686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213A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7-</w:t>
            </w: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Chief Executive Officer’s Report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149AD9C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8CA26B7" w14:textId="431CE608" w:rsidR="00B30D23" w:rsidRPr="001E3160" w:rsidRDefault="00256BD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CEO referred to his report. </w:t>
            </w:r>
            <w:r w:rsidR="004B254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CEO welcomed the Director </w:t>
            </w:r>
            <w:r w:rsidR="00AA48D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of </w:t>
            </w:r>
            <w:r w:rsidR="004B254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Membership and Engagement and noted that </w:t>
            </w:r>
            <w:r w:rsidR="008E42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UUSU</w:t>
            </w:r>
            <w:r w:rsidR="004B254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are already seeing the benefit of </w:t>
            </w:r>
            <w:r w:rsidR="00BD24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her </w:t>
            </w:r>
            <w:r w:rsidR="004B254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expertise. </w:t>
            </w:r>
          </w:p>
          <w:p w14:paraId="3E285F2C" w14:textId="77777777" w:rsidR="004B2543" w:rsidRPr="001E3160" w:rsidRDefault="004B254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2BAFE99" w14:textId="243097D8" w:rsidR="004B2543" w:rsidRPr="001E3160" w:rsidRDefault="004B254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CEO referred to the Freshers’ period and the co-ordinated plan which worked </w:t>
            </w:r>
            <w:r w:rsidR="006C513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well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C73C8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CEO noted that F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reshe</w:t>
            </w:r>
            <w:r w:rsidR="00212B4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rs 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is one </w:t>
            </w:r>
            <w:r w:rsidR="00212B4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of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core </w:t>
            </w:r>
            <w:r w:rsidR="006C513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engagement 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opportunities of the </w:t>
            </w:r>
            <w:r w:rsidR="00212B4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academic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year</w:t>
            </w:r>
            <w:r w:rsidR="006C513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5507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and</w:t>
            </w:r>
            <w:r w:rsidR="00212B4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referred to the stats in the Director of Membership and Engagement</w:t>
            </w:r>
            <w:r w:rsidR="00C73C8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’s </w:t>
            </w:r>
            <w:r w:rsidR="00212B4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report.</w:t>
            </w:r>
          </w:p>
          <w:p w14:paraId="76D80BD4" w14:textId="77777777" w:rsidR="00B54E92" w:rsidRPr="001E3160" w:rsidRDefault="00B54E9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B7E6BD" w14:textId="095C3743" w:rsidR="00B30D23" w:rsidRPr="001E3160" w:rsidRDefault="00767B37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CEO referred to the legislation changes to the Education Act which</w:t>
            </w:r>
            <w:r w:rsidR="00C73C8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 present do</w:t>
            </w:r>
            <w:r w:rsidR="009F51F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</w:t>
            </w:r>
            <w:r w:rsidR="00C73C8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not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impact Northern Ireland</w:t>
            </w:r>
            <w:r w:rsidR="00C73C8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 In any event</w:t>
            </w:r>
            <w:r w:rsidR="00A245A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54E9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they are </w:t>
            </w:r>
            <w:r w:rsidR="00A7300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reviewing UUSU</w:t>
            </w:r>
            <w:r w:rsidR="00B54E9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’s</w:t>
            </w:r>
            <w:r w:rsidR="00A7300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codes of practice around freedom of speech and </w:t>
            </w:r>
            <w:r w:rsidR="00A245A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</w:t>
            </w:r>
            <w:r w:rsidR="00A7300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expressions</w:t>
            </w:r>
            <w:r w:rsidR="00A245A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give </w:t>
            </w:r>
            <w:r w:rsidR="008E42B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A245A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membership a feeling of autonomy </w:t>
            </w:r>
            <w:r w:rsidR="00C73C8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to allow people to </w:t>
            </w:r>
            <w:r w:rsidR="00A245A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put forward their views in a supportive environment. </w:t>
            </w:r>
          </w:p>
          <w:p w14:paraId="2E2219EF" w14:textId="77777777" w:rsidR="00A245AA" w:rsidRPr="001E3160" w:rsidRDefault="00A245A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A818EF" w14:textId="24FAD509" w:rsidR="005C79DA" w:rsidRPr="001E3160" w:rsidRDefault="001D20F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Operational Planning Group met over the summer and identified a number of priorities across the teams. </w:t>
            </w:r>
            <w:r w:rsidR="00C9315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 reflection the group is not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quite working as envisaged</w:t>
            </w:r>
            <w:r w:rsidR="00EE729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 The CEO mentioned that they are going</w:t>
            </w:r>
            <w:r w:rsidR="0095623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to</w:t>
            </w:r>
            <w:r w:rsidR="00EE729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9590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put in place a </w:t>
            </w:r>
            <w:r w:rsidR="00EE729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couple of things to enhance </w:t>
            </w:r>
            <w:r w:rsidR="008F6B5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how</w:t>
            </w:r>
            <w:r w:rsidR="0095623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they</w:t>
            </w:r>
            <w:r w:rsidR="00EE729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develop the annual planning and to make sure </w:t>
            </w:r>
            <w:r w:rsidR="00DD440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they</w:t>
            </w:r>
            <w:r w:rsidR="00EE729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are delivering across the organisation. </w:t>
            </w:r>
            <w:r w:rsidR="005C79D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is going to be time dedicated to assessing whether</w:t>
            </w:r>
            <w:r w:rsidR="00D9590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C79D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operational targets are being met</w:t>
            </w:r>
            <w:r w:rsidR="006D020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The CEO mentioned involving more of the organisation in the discussions on the 12 promises made as part of the overarching plan. 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idea is to do </w:t>
            </w:r>
            <w:r w:rsidR="0019747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some 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workshopping at 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primary 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staff meetings</w:t>
            </w:r>
            <w:r w:rsidR="0019747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with the idea that t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wice a year</w:t>
            </w:r>
            <w:r w:rsidR="0019747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team 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will look at where </w:t>
            </w:r>
            <w:r w:rsidR="00DD440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they 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are/where </w:t>
            </w:r>
            <w:r w:rsidR="00DD440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they</w:t>
            </w:r>
            <w:r w:rsidR="00B4384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want to be</w:t>
            </w:r>
            <w:r w:rsidR="00712EB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 6 months.</w:t>
            </w:r>
          </w:p>
          <w:p w14:paraId="1DAC3D7D" w14:textId="77777777" w:rsidR="00B43842" w:rsidRPr="001E3160" w:rsidRDefault="00B4384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71D01E3" w14:textId="45CB9109" w:rsidR="00B43842" w:rsidRPr="001E3160" w:rsidRDefault="00B4384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CEO </w:t>
            </w:r>
            <w:r w:rsidR="00495E4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flagged his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concern surrounding the</w:t>
            </w:r>
            <w:r w:rsidR="0044703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ball</w:t>
            </w:r>
            <w:r w:rsidR="008667B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</w:t>
            </w:r>
            <w:r w:rsidR="0044703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 on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industrial action</w:t>
            </w:r>
            <w:r w:rsidR="0055759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a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 this raises</w:t>
            </w:r>
            <w:r w:rsidR="0055759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potential of non-graduations in 2026 and </w:t>
            </w:r>
            <w:r w:rsidR="0036730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students not having their </w:t>
            </w:r>
            <w:r w:rsidR="00143E8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marks/</w:t>
            </w:r>
            <w:r w:rsidR="0055759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assessments. </w:t>
            </w:r>
          </w:p>
          <w:p w14:paraId="7372A2BF" w14:textId="77777777" w:rsidR="00495E4C" w:rsidRPr="001E3160" w:rsidRDefault="00495E4C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2BD1518" w14:textId="2D87ED26" w:rsidR="00143E87" w:rsidRPr="001E3160" w:rsidRDefault="00143E87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By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e-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Law review is </w:t>
            </w:r>
            <w:r w:rsidR="00094C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nearly finished. The plan is to get legal cross checking on th</w:t>
            </w:r>
            <w:r w:rsidR="003E23A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 Articles,</w:t>
            </w:r>
            <w:r w:rsidR="00094C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="00E1583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this will then be presented to Council and the Board at the next meeting. </w:t>
            </w:r>
          </w:p>
          <w:p w14:paraId="29DE2743" w14:textId="77777777" w:rsidR="00FD410A" w:rsidRPr="001E3160" w:rsidRDefault="00FD410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329312F" w14:textId="07A25B74" w:rsidR="00E1583C" w:rsidRPr="001E3160" w:rsidRDefault="00474665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 action plan will be created</w:t>
            </w:r>
            <w:r w:rsidR="00FD410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following the staff survey focus groups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D92A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There are similar issues trending in exit interviews. Hopefully</w:t>
            </w:r>
            <w:r w:rsidR="00F00ED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D92A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over the next 18months some </w:t>
            </w:r>
            <w:r w:rsidR="004E0EF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inroads </w:t>
            </w:r>
            <w:r w:rsidR="00DE12E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will be made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on the core developmental areas</w:t>
            </w:r>
            <w:r w:rsidR="004E0EF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55D72D42" w14:textId="77777777" w:rsidR="004E0EF6" w:rsidRPr="001E3160" w:rsidRDefault="004E0EF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85499D7" w14:textId="24664240" w:rsidR="004E0EF6" w:rsidRPr="001E3160" w:rsidRDefault="00DE12E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4E0EF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Performance and Development Policy and Scheme of Delegated Authority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needs reviewed </w:t>
            </w:r>
            <w:r w:rsidR="00D44CF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which will hopefully take some pressure o</w:t>
            </w:r>
            <w:r w:rsidR="00442E3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="00D44CF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 SMT and create more pathways for growth. Any changes will be brought to Board</w:t>
            </w:r>
            <w:r w:rsidR="004E2C8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before they are acted upon.</w:t>
            </w:r>
          </w:p>
          <w:p w14:paraId="5AB2D6C2" w14:textId="77777777" w:rsidR="00D44CF9" w:rsidRPr="001E3160" w:rsidRDefault="00D44CF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4DB1A1E" w14:textId="52A18D57" w:rsidR="00294FDF" w:rsidRPr="001E3160" w:rsidRDefault="000A6450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CEO referred to the Trustee </w:t>
            </w:r>
            <w:r w:rsidR="007C632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Board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training and the 5 core areas for evolution </w:t>
            </w:r>
            <w:r w:rsidR="00977A1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referred to in his report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and whether the Board wished to discuss this.</w:t>
            </w:r>
            <w:r w:rsidR="00D0709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External Trustee</w:t>
            </w:r>
            <w:r w:rsidR="006B45D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4218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responded </w:t>
            </w:r>
            <w:r w:rsidR="00D0709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that the</w:t>
            </w:r>
            <w:r w:rsidR="007D243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suggestions</w:t>
            </w:r>
            <w:r w:rsidR="00AE62C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could be explored more, </w:t>
            </w:r>
            <w:r w:rsidR="007D243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perhaps starting with </w:t>
            </w:r>
            <w:r w:rsidR="00AE62C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away day 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suggestion </w:t>
            </w:r>
            <w:r w:rsidR="0079454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discuss </w:t>
            </w:r>
            <w:r w:rsidR="004113A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more in depth issues.</w:t>
            </w:r>
            <w:r w:rsidR="00EC1E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CEO agreed with the away day and is keen</w:t>
            </w:r>
            <w:r w:rsidR="00821EB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EC1E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look at the sub committees. </w:t>
            </w:r>
            <w:r w:rsidR="002D7B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External Trustee agreed </w:t>
            </w:r>
            <w:r w:rsidR="00A76CB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that </w:t>
            </w:r>
            <w:r w:rsidR="00834AF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this should be revisited. There could be one or two strategi</w:t>
            </w:r>
            <w:r w:rsidR="001F73F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834AF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subcommittees</w:t>
            </w:r>
            <w:r w:rsidR="002E312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="000563E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they</w:t>
            </w:r>
            <w:r w:rsidR="00932EC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can put things through the </w:t>
            </w:r>
            <w:r w:rsidR="009C69C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Board</w:t>
            </w:r>
            <w:r w:rsidR="00AE155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EE67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VP Coleraine agree</w:t>
            </w:r>
            <w:r w:rsidR="002E312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EE67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that it is worth revisiting and that time should be set aside to discuss this at a different meeting</w:t>
            </w:r>
            <w:r w:rsidR="00836C5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as it is too important to 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go through quickly</w:t>
            </w:r>
            <w:r w:rsidR="00EE67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  <w:p w14:paraId="63F0B769" w14:textId="77777777" w:rsidR="008E42B0" w:rsidRDefault="008E42B0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3A7510C" w14:textId="2EA7518F" w:rsidR="00D72C43" w:rsidRPr="001E3160" w:rsidRDefault="00EE67A8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VP Coleraine referred to the CEO’s report (point 1) and is of the opinion that </w:t>
            </w:r>
            <w:r w:rsidR="001F68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Board should move 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away from the idea that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President 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is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Chair</w:t>
            </w:r>
            <w:r w:rsidR="0086206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the meeting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274E9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VP Coleraine 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also </w:t>
            </w:r>
            <w:r w:rsidR="00274E9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considered that the idea of a Co-Chair would </w:t>
            </w:r>
            <w:r w:rsidR="00226DD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present a bigger problem as it would create more confusion. </w:t>
            </w:r>
          </w:p>
          <w:p w14:paraId="5A7DC244" w14:textId="77777777" w:rsidR="004529B2" w:rsidRPr="001E3160" w:rsidRDefault="004529B2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1C4B6A7" w14:textId="4106B120" w:rsidR="00E421A8" w:rsidRPr="001E3160" w:rsidRDefault="00D72C43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CEO agreed that the points are worthy of further discussion</w:t>
            </w:r>
            <w:r w:rsidR="00E421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suggested an 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“</w:t>
            </w:r>
            <w:r w:rsidR="00E421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opt out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”</w:t>
            </w:r>
            <w:r w:rsidR="00E421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of 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having to chair a meeting</w:t>
            </w:r>
            <w:r w:rsidR="00CA2E1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but is content to be guided by the Officers on this point</w:t>
            </w:r>
            <w:r w:rsidR="004529B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8F6E7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VP Coleraine noted t</w:t>
            </w:r>
            <w:r w:rsidR="00961DD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hat the President as a voting Trustee should be able to make an active contribution</w:t>
            </w:r>
            <w:r w:rsidR="0007148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they may find it hard to balance Chairing the meeting and </w:t>
            </w:r>
            <w:r w:rsidR="00E421A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participating.</w:t>
            </w:r>
          </w:p>
          <w:p w14:paraId="4D3606F2" w14:textId="77777777" w:rsidR="00E421A8" w:rsidRPr="001E3160" w:rsidRDefault="00E421A8" w:rsidP="00D72C4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E07A747" w14:textId="13DA6D0D" w:rsidR="0007148E" w:rsidRPr="001E3160" w:rsidRDefault="00E421A8" w:rsidP="00356CF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External Trustee</w:t>
            </w:r>
            <w:r w:rsidR="00356CF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is reluctant to support any opportunity that remove</w:t>
            </w:r>
            <w:r w:rsidR="00C65F2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356CF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option for a President to put on their CV that they chaired meetings </w:t>
            </w:r>
            <w:r w:rsidR="002A151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but this could be managed by for example having </w:t>
            </w:r>
            <w:r w:rsidR="006A604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</w:t>
            </w:r>
            <w:r w:rsidR="001B7D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2A151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o-</w:t>
            </w:r>
            <w:r w:rsidR="001B7D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2A151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hair who</w:t>
            </w:r>
            <w:r w:rsidR="000722C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does</w:t>
            </w:r>
            <w:r w:rsidR="002A151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work and they take on increasingly more responsibility </w:t>
            </w:r>
            <w:r w:rsidR="000722C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but at any meeting there will be a single Chair to avoid people stepping over each other.</w:t>
            </w:r>
          </w:p>
          <w:p w14:paraId="73A31617" w14:textId="77777777" w:rsidR="00C65F29" w:rsidRPr="001E3160" w:rsidRDefault="00C65F29" w:rsidP="00356CF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CE0CA9" w14:textId="390A7E85" w:rsidR="00C65F29" w:rsidRPr="001E3160" w:rsidRDefault="00C65F29" w:rsidP="00356CF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</w:t>
            </w:r>
            <w:r w:rsidR="009A176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referred to the</w:t>
            </w:r>
            <w:r w:rsidR="00F300D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role </w:t>
            </w:r>
            <w:r w:rsidR="009A176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description for President where it is clearly stated that </w:t>
            </w:r>
            <w:r w:rsidR="0071639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President</w:t>
            </w:r>
            <w:r w:rsidR="009A176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will be chairing Trustee Board. The Chair is of the opinion that the Chair should be an Officer. </w:t>
            </w:r>
            <w:r w:rsidR="00FD6A1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Chair agreed with discussing this further in person at </w:t>
            </w:r>
            <w:r w:rsidR="001B7D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an </w:t>
            </w:r>
            <w:r w:rsidR="00FD6A1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away day. </w:t>
            </w:r>
          </w:p>
          <w:p w14:paraId="600AFFAF" w14:textId="77777777" w:rsidR="004027B3" w:rsidRPr="001E3160" w:rsidRDefault="004027B3" w:rsidP="00356CF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46AFBB8" w14:textId="18EAE49D" w:rsidR="002F7CE0" w:rsidRPr="001E3160" w:rsidRDefault="004027B3" w:rsidP="002F7CE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It was agreed that an away day is to be </w:t>
            </w:r>
            <w:r w:rsidR="002F7C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arranged,</w:t>
            </w:r>
            <w:r w:rsidR="006C441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everyone should come prepared </w:t>
            </w:r>
            <w:r w:rsidR="004F748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to discuss these matters further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2F7C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 terms of</w:t>
            </w:r>
            <w:r w:rsidR="00AB664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point </w:t>
            </w:r>
            <w:r w:rsidR="002F7C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4 this</w:t>
            </w:r>
            <w:r w:rsidR="004F748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requires further </w:t>
            </w:r>
            <w:r w:rsidR="002F7CE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discussion. </w:t>
            </w:r>
            <w:r w:rsidR="0075331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CEO and Chair noted </w:t>
            </w:r>
            <w:r w:rsidR="00DE608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that </w:t>
            </w:r>
            <w:r w:rsidR="004C41E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points </w:t>
            </w:r>
            <w:r w:rsidR="00DE608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4C41E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,2 and 4 can be discussed at the away day and </w:t>
            </w:r>
            <w:r w:rsidR="0075331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they are happy with </w:t>
            </w:r>
            <w:r w:rsidR="004C41E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points 3 and 5</w:t>
            </w:r>
            <w:r w:rsidR="0075331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30E7EC54" w14:textId="77777777" w:rsidR="00474CFC" w:rsidRPr="001E3160" w:rsidRDefault="00474CFC" w:rsidP="002F7CE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EF75CA" w14:textId="1AB827D6" w:rsidR="00813309" w:rsidRDefault="00474CFC" w:rsidP="008E42B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Chair asked if there is a</w:t>
            </w:r>
            <w:r w:rsidR="00A3776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timeline for the Performance and Development Policy. </w:t>
            </w:r>
            <w:r w:rsidR="00766B8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Director of HR and Campus Op</w:t>
            </w:r>
            <w:r w:rsidR="006C073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erations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the HR Advisor are </w:t>
            </w:r>
            <w:r w:rsidR="00794D9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going to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work </w:t>
            </w:r>
            <w:r w:rsidR="00794D9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</w:t>
            </w:r>
            <w:r w:rsidR="00A3776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this</w:t>
            </w:r>
            <w:r w:rsidR="00501F6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over the next few weeks</w:t>
            </w:r>
            <w:r w:rsidR="00794D9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94D9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and they will present this to SMT and then at the staff day.</w:t>
            </w:r>
            <w:r w:rsidR="00B8144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The CEO said that this could be</w:t>
            </w:r>
            <w:r w:rsidR="00F9448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discussed also at Management Committee, </w:t>
            </w:r>
            <w:r w:rsidR="008E42B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with the view that this </w:t>
            </w:r>
            <w:r w:rsidR="00F9448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could be</w:t>
            </w:r>
            <w:r w:rsidR="00B8144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implemented by January 1</w:t>
            </w:r>
            <w:r w:rsidR="00B81443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st</w:t>
            </w:r>
            <w:r w:rsidR="00B81443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017E2482" w14:textId="77777777" w:rsidR="008E42B0" w:rsidRPr="001E3160" w:rsidRDefault="008E42B0" w:rsidP="008E42B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5C0AD91" w14:textId="6B533CA8" w:rsidR="009715C9" w:rsidRPr="001E3160" w:rsidRDefault="00086663" w:rsidP="009715C9">
            <w:pPr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r w:rsidRPr="001E3160">
              <w:rPr>
                <w:rFonts w:eastAsia="Times New Roman" w:cs="Times New Roman"/>
                <w:sz w:val="22"/>
                <w:szCs w:val="22"/>
                <w:lang w:eastAsia="en-GB"/>
              </w:rPr>
              <w:t>No further questions</w:t>
            </w:r>
            <w:r w:rsidR="009715C9" w:rsidRPr="001E3160">
              <w:rPr>
                <w:rFonts w:eastAsia="Times New Roman" w:cs="Times New Roman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5AE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CE052B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4D168A1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C674250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C04E5BA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96C7F0E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397AF2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B4C38D2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E4D5A4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199046A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E792D45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869609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A6B14EA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C48591F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F1097E3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92852D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EEF1BD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9B87C9D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B5D4D42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177FA0B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2FCDF5B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20A4B53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E80D4DE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BFF699E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ECDE9E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94E6B6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2D3A31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DB120C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259B6B5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489DE1C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026B18C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F0DC71E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662A7F4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170056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2442C42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EB0E470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A7AEFF1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2DDBE14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46B3DD2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6BE653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3800BD5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EEEDB14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470E47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672A84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69D0C88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8D942CF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D3A2D70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E7EF946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0B47CB9" w14:textId="77777777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DC77FB3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7EFA488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FD3262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F3D32A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C73D50C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2749EBE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3452B73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29CEA50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EF4A754" w14:textId="77777777" w:rsidR="005F2F69" w:rsidRPr="001E3160" w:rsidRDefault="005F2F6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5FA7F6F" w14:textId="18D5D90E" w:rsidR="004027B3" w:rsidRPr="001E3160" w:rsidRDefault="004027B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Away Day to be organised by </w:t>
            </w:r>
            <w:r w:rsidR="006C441E"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="008E0049"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overnance and </w:t>
            </w:r>
            <w:r w:rsidR="006C441E"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Personnel </w:t>
            </w:r>
            <w:r w:rsidR="008E0049"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Support</w:t>
            </w:r>
            <w:r w:rsidR="006C441E" w:rsidRPr="00206A9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Administrator.</w:t>
            </w:r>
            <w:r w:rsidR="006C441E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0A7CCE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06C2FF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178776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589D3D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390604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4CB669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2502853" w14:textId="64D20A7E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4D8059" w14:textId="19ADCF2A" w:rsidR="009715C9" w:rsidRPr="008E42B0" w:rsidRDefault="00B30D23" w:rsidP="008E42B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19F9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610A8980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F195" w14:textId="2C156A8D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Agenda Item 8- Director of Finance &amp; Business Support’s Report</w:t>
            </w: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72C9B6A" w14:textId="68DCBB14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89792B4" w14:textId="77777777" w:rsidR="00BD113D" w:rsidRDefault="00B8144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Finance and Business Support </w:t>
            </w:r>
            <w:r w:rsidR="00295C8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referred to the Management Accounts </w:t>
            </w:r>
            <w:r w:rsidR="00B9419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as at </w:t>
            </w:r>
            <w:r w:rsidR="00295C8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  <w:r w:rsidR="00295C89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st</w:t>
            </w:r>
            <w:r w:rsidR="00295C8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July</w:t>
            </w:r>
            <w:r w:rsidR="00F5110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which are </w:t>
            </w:r>
          </w:p>
          <w:p w14:paraId="1087A21A" w14:textId="78971F45" w:rsidR="00B30D23" w:rsidRPr="001E3160" w:rsidRDefault="00F5110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currently being audited. The audit partner will be present at the next Trustee Board meeting in November</w:t>
            </w:r>
            <w:r w:rsidR="00CF2DF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will present the statutory accounts.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7EFA7A84" w14:textId="77777777" w:rsidR="00F51106" w:rsidRPr="001E3160" w:rsidRDefault="00F5110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FD1292" w14:textId="069CB748" w:rsidR="00F51106" w:rsidRPr="001E3160" w:rsidRDefault="00CF2DF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surplus </w:t>
            </w:r>
            <w:r w:rsidR="00AE70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for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year </w:t>
            </w:r>
            <w:r w:rsidR="00AE242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is £179,000. </w:t>
            </w:r>
            <w:r w:rsidR="00992FF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income is on budget for the year at 2.1 million.</w:t>
            </w:r>
          </w:p>
          <w:p w14:paraId="72723343" w14:textId="77777777" w:rsidR="00992FF6" w:rsidRPr="001E3160" w:rsidRDefault="00992FF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547BEF1" w14:textId="12CB2F0C" w:rsidR="00992FF6" w:rsidRPr="001E3160" w:rsidRDefault="00AE707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There was </w:t>
            </w:r>
            <w:r w:rsidR="00992FF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less expenditure than budgeted for, primarily in relation to payroll savings</w:t>
            </w:r>
            <w:r w:rsidR="00483AE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There were a few smaller savings in relation to </w:t>
            </w:r>
            <w:r w:rsidR="001F22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483AE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tudent </w:t>
            </w:r>
            <w:r w:rsidR="001F22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="00483AE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oice</w:t>
            </w:r>
            <w:r w:rsidR="006621D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1F223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483AEF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ctivities and legal costs. </w:t>
            </w:r>
          </w:p>
          <w:p w14:paraId="0244D785" w14:textId="77777777" w:rsidR="00483AEF" w:rsidRPr="001E3160" w:rsidRDefault="00483AEF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0045CD2" w14:textId="089DC301" w:rsidR="00483AEF" w:rsidRPr="001E3160" w:rsidRDefault="00483AEF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surplus is added to the reserves and carried forward. </w:t>
            </w:r>
            <w:r w:rsidR="00AE70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UUSU is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starting the new year with </w:t>
            </w:r>
            <w:r w:rsidR="00BA6B0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strong reserve of £857,000. </w:t>
            </w:r>
          </w:p>
          <w:p w14:paraId="583F8B10" w14:textId="77777777" w:rsidR="00B91A61" w:rsidRPr="001E3160" w:rsidRDefault="00B91A6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C52D85D" w14:textId="714478A5" w:rsidR="008678F1" w:rsidRPr="001E3160" w:rsidRDefault="00B91A6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5B519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he 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block grant has been confirmed </w:t>
            </w:r>
            <w:r w:rsidR="009F605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for 25/26 which is £2,347,500</w:t>
            </w:r>
            <w:r w:rsidR="005B519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, and the budget has been updated</w:t>
            </w:r>
            <w:r w:rsidR="009F605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The presentation will be different this year due to sport. </w:t>
            </w:r>
            <w:r w:rsidR="00D518D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Historically sport was given a set amount and randox</w:t>
            </w:r>
            <w:r w:rsidR="005570C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518D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was treated as separate. The University has decided to put it all through the block grant</w:t>
            </w:r>
            <w:r w:rsidR="008678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here has been a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increase in the block grant 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so the budget is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570C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3%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plus 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additional s</w:t>
            </w:r>
            <w:r w:rsidR="00914F5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port</w:t>
            </w:r>
            <w:r w:rsidR="009D12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money.</w:t>
            </w:r>
          </w:p>
          <w:p w14:paraId="612D0FC3" w14:textId="77777777" w:rsidR="008678F1" w:rsidRPr="001E3160" w:rsidRDefault="008678F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C6D1441" w14:textId="127966CE" w:rsidR="00B91A61" w:rsidRPr="001E3160" w:rsidRDefault="005B519C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 balance the budget appropriately t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here has been some</w:t>
            </w:r>
            <w:r w:rsidR="008678F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1E164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reduction on</w:t>
            </w:r>
            <w:r w:rsidR="004B04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discretionary spend</w:t>
            </w:r>
            <w:r w:rsidR="001E164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ing </w:t>
            </w:r>
            <w:r w:rsidR="004B04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on </w:t>
            </w:r>
            <w:r w:rsidR="005570C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4B04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ctivities, </w:t>
            </w:r>
            <w:r w:rsidR="005570C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="004B04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oice and </w:t>
            </w:r>
            <w:r w:rsidR="005570C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="004B04D5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arketing. </w:t>
            </w:r>
          </w:p>
          <w:p w14:paraId="3E6274D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2D5D0FA" w14:textId="3D4D5E94" w:rsidR="003B72DF" w:rsidRPr="001E3160" w:rsidRDefault="003B72DF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Finance and Business Support referred to the Trustee Report 2025 which forms part of the statutory accounts. </w:t>
            </w:r>
            <w:r w:rsidR="00D443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Finance and Business Support referred to the </w:t>
            </w:r>
            <w:r w:rsidR="002F0DC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two </w:t>
            </w:r>
            <w:r w:rsidR="00D443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yellow sections highlighted in the report and asked </w:t>
            </w:r>
            <w:r w:rsidR="00C37C7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Board </w:t>
            </w:r>
            <w:r w:rsidR="00D443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if there were any amendments</w:t>
            </w:r>
            <w:r w:rsidR="00C37C7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required</w:t>
            </w:r>
            <w:r w:rsidR="00D443E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E451C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report was approved.</w:t>
            </w:r>
          </w:p>
          <w:p w14:paraId="7204D73D" w14:textId="77777777" w:rsidR="00E451C1" w:rsidRPr="001E3160" w:rsidRDefault="00E451C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9E0C8BE" w14:textId="10ED498B" w:rsidR="00E451C1" w:rsidRPr="001E3160" w:rsidRDefault="00E451C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Finance and Business Support referred to the changes in Company Law. 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impact is </w:t>
            </w:r>
            <w:r w:rsidR="00C37C7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relation to the verification of </w:t>
            </w:r>
            <w:r w:rsidR="0083387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ompany </w:t>
            </w:r>
            <w:r w:rsidR="0083387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irectors. The Director of Finance and Business Support</w:t>
            </w:r>
            <w:r w:rsidR="00C37C79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normally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0633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registered 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Directors </w:t>
            </w:r>
            <w:r w:rsidR="0083387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with 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Companies House but going forward each </w:t>
            </w:r>
            <w:r w:rsidR="0083387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irector will have to upload </w:t>
            </w:r>
            <w:r w:rsidR="0045132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their own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picture. This applies from 18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DF06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November. </w:t>
            </w:r>
            <w:r w:rsidR="007128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new </w:t>
            </w:r>
            <w:r w:rsidR="0083387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="007128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irectors will need to be registered before the 18</w:t>
            </w:r>
            <w:r w:rsidR="007128CB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th.</w:t>
            </w:r>
            <w:r w:rsidR="007128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For everybody else this will need actioned in the new year. The Director of Finance and Business Support </w:t>
            </w:r>
            <w:r w:rsidR="000D6C5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can </w:t>
            </w:r>
            <w:r w:rsidR="007128CB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further instruction at the next meeting. </w:t>
            </w:r>
          </w:p>
          <w:p w14:paraId="50151588" w14:textId="77777777" w:rsidR="002D0BBB" w:rsidRPr="001E3160" w:rsidRDefault="002D0BBB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5B1B6D" w14:textId="3F7B565B" w:rsidR="003B72DF" w:rsidRPr="001E3160" w:rsidRDefault="002D0BBB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The Director of Finance and Business Support</w:t>
            </w:r>
            <w:r w:rsidR="00597E2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mentioned that </w:t>
            </w:r>
            <w:r w:rsidR="009A2E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597E2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insurance is due </w:t>
            </w:r>
            <w:r w:rsidR="009A2E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="00597E2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renewal, and </w:t>
            </w:r>
            <w:r w:rsidR="009A2E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asked if any of the scenarios </w:t>
            </w:r>
            <w:r w:rsidR="00BD2729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presented </w:t>
            </w:r>
            <w:r w:rsidR="009A2E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in the paper apply to let the Director of </w:t>
            </w:r>
            <w:r w:rsidR="005C367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Human Resources and Campus Op</w:t>
            </w:r>
            <w:r w:rsidR="006C073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erations</w:t>
            </w:r>
            <w:r w:rsidR="005C3672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9A2E57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know.</w:t>
            </w:r>
            <w:r w:rsidR="00597E2C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27A7998" w14:textId="77777777" w:rsidR="00914F52" w:rsidRPr="001E3160" w:rsidRDefault="00914F5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F36F5B1" w14:textId="09013AD3" w:rsidR="00B30D23" w:rsidRPr="001E3160" w:rsidRDefault="00914F5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No further questions.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C7777" w14:textId="23E3D1FE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00D4A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203C0B75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62C3B" w14:textId="77777777" w:rsidR="00882F42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Agenda Item 9 -</w:t>
            </w: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Operation’s Report</w:t>
            </w:r>
          </w:p>
          <w:p w14:paraId="080896FA" w14:textId="77777777" w:rsidR="00882F42" w:rsidRPr="001E3160" w:rsidRDefault="00882F42" w:rsidP="00B30D23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</w:p>
          <w:p w14:paraId="6C49E77D" w14:textId="08BFAC28" w:rsidR="00B30D23" w:rsidRPr="001E3160" w:rsidRDefault="00882F4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The Director of Human Resources &amp; Campus Op</w:t>
            </w:r>
            <w:r w:rsidR="006C07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erations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noted that there has been no difference to the retention rate since </w:t>
            </w:r>
            <w:r w:rsidR="004C52E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end of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July and </w:t>
            </w:r>
            <w:r w:rsidR="00F34AF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there have only been a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few </w:t>
            </w:r>
            <w:r w:rsidR="004C52E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days lost for absence rates. </w:t>
            </w:r>
            <w:r w:rsidR="00B30D23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ab/>
            </w:r>
            <w:r w:rsidR="00B30D23"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="00B30D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A42872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87FBD85" w14:textId="6FC017AD" w:rsidR="00B30D23" w:rsidRPr="001E3160" w:rsidRDefault="004A5314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924F7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role for Digital Media and Insights Coordinator was advertised over the summer. </w:t>
            </w:r>
            <w:r w:rsidR="008916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8 candidates went for</w:t>
            </w:r>
            <w:r w:rsidR="00D46F10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ward </w:t>
            </w:r>
            <w:r w:rsidR="00DD20C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for interview</w:t>
            </w:r>
            <w:r w:rsidR="008916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="00924F7D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Both the successful candidate and reserve candidate declined the offer</w:t>
            </w:r>
            <w:r w:rsidR="00891671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due to the salary</w:t>
            </w:r>
            <w:r w:rsidR="00EE5906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, which also seems to be the same issue for a number of staff that have left. </w:t>
            </w:r>
            <w:r w:rsidR="0069488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job description and person spec have been reviewed </w:t>
            </w:r>
            <w:r w:rsidR="00F85BD4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which went </w:t>
            </w:r>
            <w:r w:rsidR="00694888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live at the start of this week with shortlisting </w:t>
            </w:r>
            <w:r w:rsidR="00F92F1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 be 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done by 30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October and interviews</w:t>
            </w:r>
            <w:r w:rsidR="00F92F1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on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6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417B8A"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November.</w:t>
            </w:r>
          </w:p>
          <w:p w14:paraId="6C4FD8F3" w14:textId="77777777" w:rsidR="00417B8A" w:rsidRPr="001E3160" w:rsidRDefault="00417B8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6CE28A5" w14:textId="0C5B1ECF" w:rsidR="005723B9" w:rsidRDefault="00417B8A" w:rsidP="00B30D23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Director of Human Resources &amp; Campus Operations referred to </w:t>
            </w:r>
            <w:r w:rsidR="0002567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FE436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Trade Union. Historically </w:t>
            </w:r>
            <w:r w:rsidR="0002567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UUSU</w:t>
            </w:r>
            <w:r w:rsidR="00FE436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ha</w:t>
            </w:r>
            <w:r w:rsidR="0002567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</w:t>
            </w:r>
            <w:r w:rsidR="00FE436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always recognised Unite</w:t>
            </w:r>
            <w:r w:rsidR="00134F9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but UUSU</w:t>
            </w:r>
            <w:r w:rsidR="001302BF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, nor Unite</w:t>
            </w:r>
            <w:r w:rsidR="00134F9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has </w:t>
            </w:r>
            <w:r w:rsidR="00FE436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never been able to </w:t>
            </w:r>
            <w:r w:rsidR="001302BF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locate</w:t>
            </w:r>
            <w:r w:rsidR="00FE555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 Recognition Agreement. </w:t>
            </w:r>
            <w:r w:rsidR="00134F9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UUSU </w:t>
            </w:r>
            <w:r w:rsidR="00FE555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now ha</w:t>
            </w:r>
            <w:r w:rsidR="00134F9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</w:t>
            </w:r>
            <w:r w:rsidR="00FE555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 member of staff acting as our Rep. There are over 10 of UUSU’s staff that are members of Unite. </w:t>
            </w:r>
            <w:r w:rsidR="00F92F1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FE555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Operations</w:t>
            </w:r>
            <w:r w:rsidR="00FE555D"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FE555D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the H</w:t>
            </w:r>
            <w:r w:rsidR="00790C63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FE555D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Advisor met with Unite </w:t>
            </w:r>
            <w:r w:rsidR="00284075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the member of staff in August. </w:t>
            </w:r>
            <w:r w:rsidR="006D5AE2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They are in the </w:t>
            </w:r>
            <w:r w:rsidR="00284075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of working through the Recognition Agreemen</w:t>
            </w:r>
            <w:r w:rsidR="005723B9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t. </w:t>
            </w:r>
          </w:p>
          <w:p w14:paraId="76A3EBCF" w14:textId="77777777" w:rsidR="001302BF" w:rsidRPr="001E3160" w:rsidRDefault="001302BF" w:rsidP="00B30D23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E936D2" w14:textId="75AFF9DC" w:rsidR="00417B8A" w:rsidRPr="001E3160" w:rsidRDefault="005723B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The Director of Human Resources &amp; Campus Operation</w:t>
            </w:r>
            <w:r w:rsidR="002D7F5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</w:t>
            </w: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sought </w:t>
            </w:r>
            <w:r w:rsidR="002840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Trustees</w:t>
            </w:r>
            <w:r w:rsidR="00284075"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AA78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approval for him</w:t>
            </w:r>
            <w:r w:rsidR="00790C6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self</w:t>
            </w:r>
            <w:r w:rsidR="00AA78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and the CEO to have operational authority to agree the Recognition Agreement. </w:t>
            </w:r>
            <w:r w:rsidR="00790C6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751B2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Operations</w:t>
            </w:r>
            <w:r w:rsidR="00790C6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is</w:t>
            </w:r>
            <w:r w:rsidR="00751B2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to</w:t>
            </w:r>
            <w:r w:rsidR="00751B25"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751B25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present this at the next Trustee Board meeting</w:t>
            </w:r>
            <w:r w:rsidR="001302BF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info of Board</w:t>
            </w:r>
            <w:r w:rsidR="00751B25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  <w:p w14:paraId="228E5602" w14:textId="77777777" w:rsidR="00C65ACA" w:rsidRPr="001E3160" w:rsidRDefault="00C65AC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</w:p>
          <w:p w14:paraId="011E78AB" w14:textId="6F9A0ECF" w:rsidR="00C65ACA" w:rsidRPr="001E3160" w:rsidRDefault="00790C6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E733B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Director of Human Resources &amp; Campus Operations referred to the staff survey and focus groups. The main issues are in relation to pay and </w:t>
            </w:r>
            <w:r w:rsidR="0033409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job </w:t>
            </w:r>
            <w:r w:rsidR="001A0FB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grading. </w:t>
            </w:r>
            <w:r w:rsidR="0033409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1A0FB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</w:t>
            </w:r>
            <w:r w:rsidR="0003040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</w:t>
            </w:r>
            <w:r w:rsidR="0033409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has tested the </w:t>
            </w:r>
            <w:r w:rsidR="001A0FB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idea of a compressed working week which has gone down well with the wide</w:t>
            </w:r>
            <w:r w:rsidR="0033409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r</w:t>
            </w:r>
            <w:r w:rsidR="001A0FB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staff.</w:t>
            </w:r>
            <w:r w:rsidR="001A0FBD"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SMT are meeting on 20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en-GB"/>
                <w14:ligatures w14:val="none"/>
              </w:rPr>
              <w:t>th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October with the idea to work through the action plan to present </w:t>
            </w:r>
            <w:r w:rsidR="0033409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this 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to Trustee Board on 27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en-GB"/>
                <w14:ligatures w14:val="none"/>
              </w:rPr>
              <w:t>th</w:t>
            </w:r>
            <w:r w:rsidR="0032238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November.</w:t>
            </w:r>
            <w:r w:rsidR="007969F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This will then be discussed at the staff meeting on 11</w:t>
            </w:r>
            <w:r w:rsidR="007969F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en-GB"/>
                <w14:ligatures w14:val="none"/>
              </w:rPr>
              <w:t>th</w:t>
            </w:r>
            <w:r w:rsidR="007969F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December</w:t>
            </w:r>
            <w:r w:rsidR="004520C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, with the idea to work on an action plan </w:t>
            </w:r>
            <w:r w:rsidR="003846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over </w:t>
            </w:r>
            <w:r w:rsidR="0003040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18 months</w:t>
            </w:r>
            <w:r w:rsidR="003846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and in Feb/March 2027 to do another staff survey</w:t>
            </w:r>
            <w:r w:rsidR="001302BF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to benchmark progress</w:t>
            </w:r>
            <w:r w:rsidR="003846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.</w:t>
            </w:r>
          </w:p>
          <w:p w14:paraId="1A3458BF" w14:textId="77777777" w:rsidR="00CA070A" w:rsidRPr="001E3160" w:rsidRDefault="00CA070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</w:p>
          <w:p w14:paraId="7AD298F0" w14:textId="6EA3F37C" w:rsidR="00CA070A" w:rsidRPr="001E3160" w:rsidRDefault="0033409D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CA070A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Director of Human Resources &amp; Campus Operations </w:t>
            </w:r>
            <w:r w:rsidR="005E41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referred to UUSU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’s</w:t>
            </w:r>
            <w:r w:rsidR="005E41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job evaluation which was</w:t>
            </w:r>
            <w:r w:rsidR="0003040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last</w:t>
            </w:r>
            <w:r w:rsidR="005E41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03040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reviewed</w:t>
            </w:r>
            <w:r w:rsidR="005E41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in 2016. </w:t>
            </w:r>
            <w:r w:rsidR="00F95E2D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A </w:t>
            </w:r>
            <w:r w:rsidR="006B0AC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Consultant at E</w:t>
            </w:r>
            <w:r w:rsidR="005E41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CC </w:t>
            </w:r>
            <w:r w:rsidR="006B0AC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gave a presentation to staff on 10</w:t>
            </w:r>
            <w:r w:rsidR="006B0AC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vertAlign w:val="superscript"/>
                <w:lang w:eastAsia="en-GB"/>
                <w14:ligatures w14:val="none"/>
              </w:rPr>
              <w:t>th</w:t>
            </w:r>
            <w:r w:rsidR="006B0AC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September about the job evaluation process. </w:t>
            </w:r>
          </w:p>
          <w:p w14:paraId="7FFBF6B6" w14:textId="77777777" w:rsidR="006A115E" w:rsidRPr="001E3160" w:rsidRDefault="006A115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</w:p>
          <w:p w14:paraId="14336FCC" w14:textId="4C01FD7F" w:rsidR="006A115E" w:rsidRPr="001E3160" w:rsidRDefault="006A115E" w:rsidP="00B30D23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Trustees </w:t>
            </w:r>
            <w:r w:rsidR="00E64B0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gave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authority </w:t>
            </w:r>
            <w:r w:rsidR="001A64A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for the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Operations</w:t>
            </w: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the CEO</w:t>
            </w:r>
            <w:r w:rsidR="00093033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action </w:t>
            </w:r>
            <w:r w:rsidR="00030403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Trade Union Recognition Agreement</w:t>
            </w:r>
            <w:r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FD7978"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38291D89" w14:textId="70E7CD42" w:rsidR="00093033" w:rsidRDefault="00093033" w:rsidP="00B30D23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No further questions.</w:t>
            </w:r>
          </w:p>
          <w:p w14:paraId="0CF83BC6" w14:textId="77777777" w:rsidR="001302BF" w:rsidRPr="001E3160" w:rsidRDefault="001302BF" w:rsidP="00B30D23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2408427" w14:textId="34C3851E" w:rsidR="007969FE" w:rsidRPr="001E3160" w:rsidRDefault="007969F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A9E71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83D1976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B06977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6EE652A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F4B74F" w14:textId="0E8E9F91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D290ED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B2B475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65CAA6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C01E411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F97584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C22C8F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D8409C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D78595B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D08E34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904183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D221F1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10FB436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28142F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3F23B1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D2DBB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A44ECC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13D5A1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9B5706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0A70A86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34B7300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EF7D51E" w14:textId="108C3760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78A2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09CE92A0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42B3" w14:textId="1DC9CDBF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Agenda Item 10- Director of Membership and Engagement </w:t>
            </w:r>
          </w:p>
          <w:p w14:paraId="4B5B938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8BC36A2" w14:textId="5498BB53" w:rsidR="00B30D23" w:rsidRPr="001E3160" w:rsidRDefault="004B441B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Director of Membership and Engagement 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referred to </w:t>
            </w:r>
            <w:r w:rsidR="00B1159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report and </w:t>
            </w:r>
            <w:r w:rsidR="00B1159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her 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aims and objectives for </w:t>
            </w:r>
            <w:r w:rsidR="000F0C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first semester in post which has be</w:t>
            </w:r>
            <w:r w:rsidR="000F0C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influenced by a lot of 1:1</w:t>
            </w:r>
            <w:r w:rsidR="005E6B9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meetings </w:t>
            </w:r>
            <w:r w:rsidR="005E6B9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with staff </w:t>
            </w:r>
            <w:r w:rsidR="00FF345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reviewing existing feedback. </w:t>
            </w:r>
            <w:r w:rsidR="000F0C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9F137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 of Membership and Engagement referred to the key focus areas</w:t>
            </w:r>
            <w:r w:rsidR="00151E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r w:rsidR="0091131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referred to the objective section in her report which outlines the </w:t>
            </w:r>
            <w:r w:rsidR="002853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proposed actions</w:t>
            </w:r>
            <w:r w:rsidR="00D5762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benefits for staff and students</w:t>
            </w:r>
            <w:r w:rsidR="002853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 The key areas include:</w:t>
            </w:r>
            <w:r w:rsidR="009F137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Internal Comms and Collaboration</w:t>
            </w:r>
            <w:r w:rsidR="004758D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Marketing and Campaign </w:t>
            </w:r>
            <w:r w:rsidR="00B1159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4758D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lanning</w:t>
            </w:r>
            <w:r w:rsidR="00B711A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Engagement Action Plan</w:t>
            </w:r>
            <w:r w:rsidR="00CC02E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and Closing the Feedback </w:t>
            </w:r>
            <w:r w:rsidR="00B1159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="00CC02E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oop. </w:t>
            </w:r>
          </w:p>
          <w:p w14:paraId="06D41DC6" w14:textId="77777777" w:rsidR="00A875A2" w:rsidRPr="001E3160" w:rsidRDefault="00A875A2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ED79294" w14:textId="728407CD" w:rsidR="00A875A2" w:rsidRPr="001E3160" w:rsidRDefault="00B1159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A875A2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Director of Membership and Engagement referred to launching a </w:t>
            </w:r>
            <w:r w:rsidR="00400A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“you said we did campaign” every month across social channels or on the digital screens on campus to demonstrate to students the impact their feedback has</w:t>
            </w:r>
            <w:r w:rsidR="005856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had</w:t>
            </w:r>
            <w:r w:rsidR="00400A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action that has been taken as a result.  </w:t>
            </w:r>
          </w:p>
          <w:p w14:paraId="017B2C75" w14:textId="77777777" w:rsidR="00400A37" w:rsidRPr="001E3160" w:rsidRDefault="00400A37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36A3349" w14:textId="0366C848" w:rsidR="00374487" w:rsidRPr="001E3160" w:rsidRDefault="001820A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400A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 of Membership and Engagement referred to Freshers week and the engagement metrics. Society sign</w:t>
            </w:r>
            <w:r w:rsidR="001302B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="00400A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</w:t>
            </w:r>
            <w:r w:rsidR="001A013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400A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5259B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remain strong and the conversion rate for attendees versus those that had reserved tickets for events was high at 85%. </w:t>
            </w:r>
            <w:r w:rsidR="0079035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Student Voice noticed the efficacy of driving nomination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sign-ups</w:t>
            </w:r>
            <w:r w:rsidR="0037448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person rather than solely across digital channels. There is a plan in place for networks</w:t>
            </w:r>
            <w:r w:rsidR="00823D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56B7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 the</w:t>
            </w:r>
            <w:r w:rsidR="00823D3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Student Voice team to </w:t>
            </w:r>
            <w:r w:rsidR="00EE5FB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encourage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sign-ups</w:t>
            </w:r>
            <w:r w:rsidR="007C55B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</w:p>
          <w:p w14:paraId="1E2C54CA" w14:textId="77777777" w:rsidR="007C55B5" w:rsidRPr="001E3160" w:rsidRDefault="007C55B5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0DC1C0F" w14:textId="151F3719" w:rsidR="007C55B5" w:rsidRPr="001E3160" w:rsidRDefault="007C55B5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 4000 branded tote bags and lanyards were given out.</w:t>
            </w:r>
            <w:r w:rsidR="0094332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There has been a huge percentage increase from a digital perspective in the number of students who have visited UUSU profiles</w:t>
            </w:r>
            <w:r w:rsidR="0074447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number of students who have engaged in </w:t>
            </w:r>
            <w:r w:rsidR="001820A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UUSU’s </w:t>
            </w:r>
            <w:r w:rsidR="0074447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content. The majority of this occurred during Freshers week.</w:t>
            </w:r>
          </w:p>
          <w:p w14:paraId="147FEC5D" w14:textId="77777777" w:rsidR="00744479" w:rsidRPr="001E3160" w:rsidRDefault="0074447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86B4A72" w14:textId="1002AD53" w:rsidR="00744479" w:rsidRPr="001E3160" w:rsidRDefault="00744479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Director of Membership and Engagement congratulated the team. </w:t>
            </w:r>
            <w:r w:rsidR="000C591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="00EC64A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retrospective session was held </w:t>
            </w:r>
            <w:r w:rsidR="00C7489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day  before </w:t>
            </w:r>
            <w:r w:rsidR="00EC64A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which went </w:t>
            </w:r>
            <w:r w:rsidR="00EE5FB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well,</w:t>
            </w:r>
            <w:r w:rsidR="00EC64A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team will be building </w:t>
            </w:r>
            <w:r w:rsidR="000C591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</w:t>
            </w:r>
            <w:r w:rsidR="00EC64A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optimisation plan for Freshers Week 2026 off the back of the staff feedback. </w:t>
            </w:r>
          </w:p>
          <w:p w14:paraId="1815A087" w14:textId="77777777" w:rsidR="00374487" w:rsidRPr="001E3160" w:rsidRDefault="00374487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7F2444B" w14:textId="4950C8CA" w:rsidR="00A95FA4" w:rsidRPr="001E3160" w:rsidRDefault="00C84D6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Chair noted that the stats are fantastic given that there was no social media person in post</w:t>
            </w:r>
            <w:r w:rsidR="007F050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and there have been </w:t>
            </w:r>
            <w:r w:rsidR="007B29D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several</w:t>
            </w:r>
            <w:r w:rsidR="007F050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people </w:t>
            </w:r>
            <w:r w:rsidR="00DC275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that have approached the team to say that this was the best Freshers in </w:t>
            </w:r>
            <w:r w:rsidR="000C591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few</w:t>
            </w:r>
            <w:r w:rsidR="00DC275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years.</w:t>
            </w:r>
            <w:r w:rsidR="00A95FA4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0C919210" w14:textId="77777777" w:rsidR="00A95FA4" w:rsidRPr="001E3160" w:rsidRDefault="00A95FA4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DC2CE6" w14:textId="70B875C7" w:rsidR="00533370" w:rsidRPr="001E3160" w:rsidRDefault="00A95FA4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VP Coleraine asked if there </w:t>
            </w:r>
            <w:r w:rsidR="000C591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are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any plans to highlight the UUSU VP individual accounts. </w:t>
            </w:r>
            <w:r w:rsidR="000C591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503A4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Director of Membership and Engagement mentioned that this was highlighted at the Fresher’s week feedback meeting </w:t>
            </w:r>
            <w:r w:rsidR="000B7A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not only promote </w:t>
            </w:r>
            <w:r w:rsidR="000B7A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the existence of the accounts but to leverage the individual accounts to </w:t>
            </w:r>
            <w:r w:rsidR="008A3E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VP’s strengths and platforms </w:t>
            </w:r>
            <w:r w:rsidR="0053337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 which they have run</w:t>
            </w:r>
            <w:r w:rsidR="008A3E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There is nothing specific that is planned 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yet,</w:t>
            </w:r>
            <w:r w:rsidR="008A3E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but this </w:t>
            </w:r>
            <w:r w:rsidR="0053337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 a key channel to be highlighted in a marketing plan.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="0053337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Director of Membership and Engagement has drafted some student officer guidelines to make sure </w:t>
            </w:r>
            <w:r w:rsidR="00AF1D1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they are comfortable with </w:t>
            </w:r>
            <w:r w:rsidR="00FF194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leveraging</w:t>
            </w:r>
            <w:r w:rsidR="00AF1D1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individual accounts and to have some safeguarding around this. 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FF194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 Chair 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noted</w:t>
            </w:r>
            <w:r w:rsidR="00FF194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this should be looked at within the Ethical Supplier 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="00FF194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ramework which</w:t>
            </w:r>
            <w:r w:rsidR="00D97623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="00FF194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VP Equality and Belonging is looking into. </w:t>
            </w:r>
          </w:p>
          <w:p w14:paraId="09180F9C" w14:textId="6B923DA9" w:rsidR="007B29DB" w:rsidRPr="001E3160" w:rsidRDefault="007B29DB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5F49C8" w14:textId="6F8705A3" w:rsidR="007B29DB" w:rsidRDefault="007B29DB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further questions.</w:t>
            </w:r>
          </w:p>
          <w:p w14:paraId="16917901" w14:textId="77777777" w:rsidR="001302BF" w:rsidRPr="001E3160" w:rsidRDefault="001302BF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9BE1795" w14:textId="64E55795" w:rsidR="00400A37" w:rsidRPr="001E3160" w:rsidRDefault="00400A37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B8E06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6A46B1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CAC8B27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263031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B79DAA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CC6F27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750B459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E236A2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FAB963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4AE52C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EA9BEB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106049D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EEBD33A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81329E4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23AF72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B287F96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BB3975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3C1327B" w14:textId="19355ED9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A5EAA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378B7374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025C" w14:textId="748F32C3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Agenda Item 11- Board Effectiveness discussion </w:t>
            </w:r>
          </w:p>
          <w:p w14:paraId="46C65F18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597710E" w14:textId="2F68CC95" w:rsidR="00B30D23" w:rsidRPr="001E3160" w:rsidRDefault="00142324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A56D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Director of Human Resources &amp; Campus Operations mentioned that the Board had been looking at the induction training</w:t>
            </w:r>
            <w:r w:rsidR="00A96AA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and Board effectiveness</w:t>
            </w:r>
            <w:r w:rsidR="00A56D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. Blackshaw Management Consultants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undertook the </w:t>
            </w:r>
            <w:r w:rsidR="00A56D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Officer’s 360 reviews and the induction training in June for Trustee Board. The Director of Human Resources &amp; Campus Operations referred to his report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and </w:t>
            </w:r>
            <w:r w:rsidR="00D617F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his suggestion </w:t>
            </w:r>
            <w:r w:rsidR="000F7E90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of a </w:t>
            </w:r>
            <w:r w:rsidR="00B63F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review to ensure good governance and the effectiveness of Trustee Board. </w:t>
            </w:r>
            <w:r w:rsidR="00D617F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 </w:t>
            </w:r>
            <w:r w:rsidR="00B63F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Director of Human Resources &amp; Campus Operations </w:t>
            </w:r>
            <w:r w:rsidR="00A56D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wanted to get the Trustees thoughts on this</w:t>
            </w:r>
            <w:r w:rsidR="00B63FD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. </w:t>
            </w:r>
            <w:r w:rsidR="00612D5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The cost would be £2000 plus vat.</w:t>
            </w:r>
            <w:r w:rsidR="0092092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If approved the review would commence in </w:t>
            </w:r>
            <w:r w:rsidR="008320B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Spring</w:t>
            </w:r>
            <w:r w:rsidR="0092092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.</w:t>
            </w:r>
            <w:r w:rsidR="00F948A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The CEO noted that the last few years the review was done internally</w:t>
            </w:r>
            <w:r w:rsidR="00675B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and noted the benefits of using an external company. If </w:t>
            </w:r>
            <w:r w:rsidR="006456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they</w:t>
            </w:r>
            <w:r w:rsidR="00675B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are to spend </w:t>
            </w:r>
            <w:r w:rsidR="00D617F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£2000,</w:t>
            </w:r>
            <w:r w:rsidR="00675B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6456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then everyone </w:t>
            </w:r>
            <w:r w:rsidR="00675B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need</w:t>
            </w:r>
            <w:r w:rsidR="006456EB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s </w:t>
            </w:r>
            <w:r w:rsidR="00675B1F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to buy into it and all make time to attend the workshop/fill in the questionnaires. </w:t>
            </w:r>
          </w:p>
          <w:p w14:paraId="6CA26F82" w14:textId="77777777" w:rsidR="00675B1F" w:rsidRPr="001E3160" w:rsidRDefault="00675B1F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</w:p>
          <w:p w14:paraId="25DF2AA4" w14:textId="3B823619" w:rsidR="00612D55" w:rsidRPr="001E3160" w:rsidRDefault="00F40A51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>It was agreed to proceed with the proposal</w:t>
            </w:r>
            <w:r w:rsidR="00C9425D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GB"/>
                <w14:ligatures w14:val="none"/>
              </w:rPr>
              <w:t xml:space="preserve">. </w:t>
            </w:r>
          </w:p>
          <w:p w14:paraId="0DD905EC" w14:textId="3F80F6D0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4EE6C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B8E35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 </w:t>
            </w:r>
            <w:r w:rsidRPr="001E316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B30D23" w:rsidRPr="001E3160" w14:paraId="4D125604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9BD7" w14:textId="191E2F2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EE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6A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Agenda Item 12- Reserved Item</w:t>
            </w:r>
            <w:r w:rsidR="00EC3C06" w:rsidRPr="00206A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FB18912" w14:textId="17FB4E4F" w:rsidR="004371C9" w:rsidRPr="001E3160" w:rsidRDefault="004371C9" w:rsidP="004371C9">
            <w:pPr>
              <w:spacing w:after="0" w:line="240" w:lineRule="auto"/>
              <w:textAlignment w:val="baseline"/>
              <w:rPr>
                <w:rFonts w:eastAsia="Times New Roman" w:cs="Times New Roman"/>
                <w:color w:val="EE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50B4" w14:textId="1973266D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E91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30D23" w:rsidRPr="001E3160" w14:paraId="55BB6CA2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8AA5" w14:textId="17AD98AB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13- Any Other Business</w:t>
            </w:r>
          </w:p>
          <w:p w14:paraId="315A9CEB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D014CD0" w14:textId="7E70C7B0" w:rsidR="00B30D23" w:rsidRPr="001E3160" w:rsidRDefault="0093309D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Trustee asked about the two new trustees</w:t>
            </w:r>
            <w:r w:rsidR="00D7345E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their attendance</w:t>
            </w:r>
            <w:r w:rsidR="00E31B6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 The Director of HR and Campus Op</w:t>
            </w:r>
            <w:r w:rsidR="006C07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erations</w:t>
            </w:r>
            <w:r w:rsidR="00E31B68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said that he hadn’t heard from them but would chase this</w:t>
            </w:r>
            <w:r w:rsidR="00DD6C6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up. </w:t>
            </w:r>
          </w:p>
          <w:p w14:paraId="32CB71B3" w14:textId="77777777" w:rsidR="00D7345E" w:rsidRPr="001E3160" w:rsidRDefault="00D7345E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A9A93C3" w14:textId="1BFF7C80" w:rsidR="00DD6C66" w:rsidRPr="001E3160" w:rsidRDefault="00DD6C6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External Trustee </w:t>
            </w:r>
            <w:r w:rsidR="008659C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suggested that any absences should be addressed early </w:t>
            </w:r>
            <w:r w:rsidR="00FD08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</w:t>
            </w:r>
            <w:r w:rsidR="008659C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understand the reason why people aren’t in attendance. </w:t>
            </w:r>
            <w:r w:rsidR="003507E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="008659C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Director of H</w:t>
            </w:r>
            <w:r w:rsidR="00FD08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8659C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Campus Op</w:t>
            </w:r>
            <w:r w:rsidR="006C073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erations</w:t>
            </w:r>
            <w:r w:rsidR="008659C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mentioned that </w:t>
            </w:r>
            <w:r w:rsidR="003507E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because the</w:t>
            </w:r>
            <w:r w:rsidR="00FD08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Trustees </w:t>
            </w:r>
            <w:r w:rsidR="003507E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haven’t been ratified by Student Council yet they are not</w:t>
            </w:r>
            <w:r w:rsidR="00990FCC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attending</w:t>
            </w:r>
            <w:r w:rsidR="003507E7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official capacity. </w:t>
            </w:r>
          </w:p>
          <w:p w14:paraId="4891477D" w14:textId="77777777" w:rsidR="007C3858" w:rsidRPr="001E3160" w:rsidRDefault="007C385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9F40F1D" w14:textId="77777777" w:rsidR="0093309D" w:rsidRDefault="007C3858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The Chair </w:t>
            </w:r>
            <w:r w:rsidR="00FA325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CEO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thanked 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External Trustee 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for </w:t>
            </w:r>
            <w:r w:rsidR="0034295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 her work over the last 8 years 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 invited her to join the </w:t>
            </w:r>
            <w:r w:rsidR="00FD08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oard on 27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00FC3C86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November</w:t>
            </w:r>
            <w:r w:rsidR="0034295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or</w:t>
            </w:r>
            <w:r w:rsidR="00FA325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</w:t>
            </w:r>
            <w:r w:rsidR="00FD0875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attend</w:t>
            </w:r>
            <w:r w:rsidR="00FA325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</w:t>
            </w:r>
            <w:r w:rsidR="00342951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staff Christmas dinner. External Trustee </w:t>
            </w:r>
            <w:r w:rsidR="00FA3259"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wished everyone on the Board all the best for the future.</w:t>
            </w:r>
          </w:p>
          <w:p w14:paraId="38E2E10F" w14:textId="6DE9DAEF" w:rsidR="0040781A" w:rsidRPr="001E3160" w:rsidRDefault="0040781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DAA2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5F0E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30D23" w:rsidRPr="001E3160" w14:paraId="1AB148E8" w14:textId="77777777" w:rsidTr="00F00ED4">
        <w:trPr>
          <w:trHeight w:val="300"/>
        </w:trPr>
        <w:tc>
          <w:tcPr>
            <w:tcW w:w="10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7180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Agenda Item 14- Date of Next Meeting/Close of Meeting</w:t>
            </w:r>
          </w:p>
          <w:p w14:paraId="0F1DA4CD" w14:textId="77777777" w:rsidR="007B2856" w:rsidRPr="001E3160" w:rsidRDefault="007B285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0F6657F" w14:textId="13EE1A9D" w:rsidR="007B2856" w:rsidRDefault="007B2856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next meeting is 27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November 2025</w:t>
            </w:r>
            <w:r w:rsidR="0040781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will be</w:t>
            </w:r>
            <w:r w:rsidRPr="001E316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person.</w:t>
            </w:r>
          </w:p>
          <w:p w14:paraId="7882F144" w14:textId="0BE13142" w:rsidR="0040781A" w:rsidRPr="001E3160" w:rsidRDefault="0040781A" w:rsidP="00B30D23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C2B3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36BF" w14:textId="77777777" w:rsidR="00B30D23" w:rsidRPr="001E3160" w:rsidRDefault="00B30D23" w:rsidP="00B30D23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F294A1C" w14:textId="77777777" w:rsidR="000E1A52" w:rsidRPr="001E3160" w:rsidRDefault="000E1A52">
      <w:pPr>
        <w:rPr>
          <w:sz w:val="22"/>
          <w:szCs w:val="22"/>
        </w:rPr>
      </w:pPr>
    </w:p>
    <w:sectPr w:rsidR="000E1A52" w:rsidRPr="001E3160" w:rsidSect="00B30D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537F" w14:textId="77777777" w:rsidR="00E838C3" w:rsidRDefault="00E838C3" w:rsidP="000A34CF">
      <w:pPr>
        <w:spacing w:after="0" w:line="240" w:lineRule="auto"/>
      </w:pPr>
      <w:r>
        <w:separator/>
      </w:r>
    </w:p>
  </w:endnote>
  <w:endnote w:type="continuationSeparator" w:id="0">
    <w:p w14:paraId="6AEAA160" w14:textId="77777777" w:rsidR="00E838C3" w:rsidRDefault="00E838C3" w:rsidP="000A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B6F1" w14:textId="77777777" w:rsidR="00E838C3" w:rsidRDefault="00E838C3" w:rsidP="000A34CF">
      <w:pPr>
        <w:spacing w:after="0" w:line="240" w:lineRule="auto"/>
      </w:pPr>
      <w:r>
        <w:separator/>
      </w:r>
    </w:p>
  </w:footnote>
  <w:footnote w:type="continuationSeparator" w:id="0">
    <w:p w14:paraId="3D6D3B28" w14:textId="77777777" w:rsidR="00E838C3" w:rsidRDefault="00E838C3" w:rsidP="000A3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23"/>
    <w:rsid w:val="00010952"/>
    <w:rsid w:val="000141A4"/>
    <w:rsid w:val="00016774"/>
    <w:rsid w:val="00025676"/>
    <w:rsid w:val="00030403"/>
    <w:rsid w:val="00036FDD"/>
    <w:rsid w:val="000414A8"/>
    <w:rsid w:val="0005092B"/>
    <w:rsid w:val="000563EA"/>
    <w:rsid w:val="00056748"/>
    <w:rsid w:val="0007148E"/>
    <w:rsid w:val="00071A9C"/>
    <w:rsid w:val="000722C1"/>
    <w:rsid w:val="00086663"/>
    <w:rsid w:val="00087A7D"/>
    <w:rsid w:val="00093033"/>
    <w:rsid w:val="00094CE7"/>
    <w:rsid w:val="000A2426"/>
    <w:rsid w:val="000A2564"/>
    <w:rsid w:val="000A34CF"/>
    <w:rsid w:val="000A6450"/>
    <w:rsid w:val="000B7A75"/>
    <w:rsid w:val="000C37A2"/>
    <w:rsid w:val="000C591D"/>
    <w:rsid w:val="000D1180"/>
    <w:rsid w:val="000D6C50"/>
    <w:rsid w:val="000E1A52"/>
    <w:rsid w:val="000F0C31"/>
    <w:rsid w:val="000F6BA1"/>
    <w:rsid w:val="000F7E90"/>
    <w:rsid w:val="001302BF"/>
    <w:rsid w:val="00134F94"/>
    <w:rsid w:val="00142324"/>
    <w:rsid w:val="00143E87"/>
    <w:rsid w:val="00151EDC"/>
    <w:rsid w:val="00162CA0"/>
    <w:rsid w:val="001820A3"/>
    <w:rsid w:val="001973FA"/>
    <w:rsid w:val="00197473"/>
    <w:rsid w:val="001A0138"/>
    <w:rsid w:val="001A0FBD"/>
    <w:rsid w:val="001A3169"/>
    <w:rsid w:val="001A64A8"/>
    <w:rsid w:val="001B758B"/>
    <w:rsid w:val="001B7D37"/>
    <w:rsid w:val="001D20F8"/>
    <w:rsid w:val="001E1647"/>
    <w:rsid w:val="001E3160"/>
    <w:rsid w:val="001F2237"/>
    <w:rsid w:val="001F6837"/>
    <w:rsid w:val="001F73F2"/>
    <w:rsid w:val="00206A91"/>
    <w:rsid w:val="00207F57"/>
    <w:rsid w:val="00212B44"/>
    <w:rsid w:val="00216FA6"/>
    <w:rsid w:val="002224FC"/>
    <w:rsid w:val="00226DD1"/>
    <w:rsid w:val="00227776"/>
    <w:rsid w:val="002401A1"/>
    <w:rsid w:val="002417E4"/>
    <w:rsid w:val="00243FE3"/>
    <w:rsid w:val="00256BD8"/>
    <w:rsid w:val="0027349A"/>
    <w:rsid w:val="002745FB"/>
    <w:rsid w:val="00274E95"/>
    <w:rsid w:val="00284075"/>
    <w:rsid w:val="00284FC5"/>
    <w:rsid w:val="002853DC"/>
    <w:rsid w:val="00294FDF"/>
    <w:rsid w:val="00295C89"/>
    <w:rsid w:val="002A151D"/>
    <w:rsid w:val="002B1475"/>
    <w:rsid w:val="002B3C5D"/>
    <w:rsid w:val="002B7652"/>
    <w:rsid w:val="002D0BBB"/>
    <w:rsid w:val="002D4E56"/>
    <w:rsid w:val="002D6C75"/>
    <w:rsid w:val="002D7BD5"/>
    <w:rsid w:val="002D7F58"/>
    <w:rsid w:val="002E312B"/>
    <w:rsid w:val="002F0DC2"/>
    <w:rsid w:val="002F7CE0"/>
    <w:rsid w:val="00305677"/>
    <w:rsid w:val="00322385"/>
    <w:rsid w:val="0033409D"/>
    <w:rsid w:val="00342951"/>
    <w:rsid w:val="003507E7"/>
    <w:rsid w:val="00356CFC"/>
    <w:rsid w:val="00367309"/>
    <w:rsid w:val="00374487"/>
    <w:rsid w:val="00384690"/>
    <w:rsid w:val="003A3019"/>
    <w:rsid w:val="003B72DF"/>
    <w:rsid w:val="003E23A6"/>
    <w:rsid w:val="003F02BB"/>
    <w:rsid w:val="003F7158"/>
    <w:rsid w:val="00400A37"/>
    <w:rsid w:val="004027B3"/>
    <w:rsid w:val="0040781A"/>
    <w:rsid w:val="004113AA"/>
    <w:rsid w:val="00417B8A"/>
    <w:rsid w:val="00427D29"/>
    <w:rsid w:val="00427E2A"/>
    <w:rsid w:val="004371C9"/>
    <w:rsid w:val="00442E31"/>
    <w:rsid w:val="00447034"/>
    <w:rsid w:val="0045132B"/>
    <w:rsid w:val="004520CD"/>
    <w:rsid w:val="004529B2"/>
    <w:rsid w:val="00453B74"/>
    <w:rsid w:val="00456CD1"/>
    <w:rsid w:val="00461789"/>
    <w:rsid w:val="00474665"/>
    <w:rsid w:val="00474CFC"/>
    <w:rsid w:val="004758D3"/>
    <w:rsid w:val="00483AEF"/>
    <w:rsid w:val="00494264"/>
    <w:rsid w:val="00495E4C"/>
    <w:rsid w:val="004A2DE4"/>
    <w:rsid w:val="004A5314"/>
    <w:rsid w:val="004B04D5"/>
    <w:rsid w:val="004B0844"/>
    <w:rsid w:val="004B2543"/>
    <w:rsid w:val="004B441B"/>
    <w:rsid w:val="004C41E4"/>
    <w:rsid w:val="004C52EF"/>
    <w:rsid w:val="004E0EF6"/>
    <w:rsid w:val="004E2C80"/>
    <w:rsid w:val="004F748D"/>
    <w:rsid w:val="00501F63"/>
    <w:rsid w:val="00502845"/>
    <w:rsid w:val="00503A46"/>
    <w:rsid w:val="0050633C"/>
    <w:rsid w:val="005067F1"/>
    <w:rsid w:val="00511429"/>
    <w:rsid w:val="005259BC"/>
    <w:rsid w:val="00532C7A"/>
    <w:rsid w:val="00533370"/>
    <w:rsid w:val="0055018B"/>
    <w:rsid w:val="00550313"/>
    <w:rsid w:val="00553EDB"/>
    <w:rsid w:val="005570C7"/>
    <w:rsid w:val="00557590"/>
    <w:rsid w:val="00570C13"/>
    <w:rsid w:val="005723B9"/>
    <w:rsid w:val="0058561F"/>
    <w:rsid w:val="00592387"/>
    <w:rsid w:val="005951D5"/>
    <w:rsid w:val="00597E2C"/>
    <w:rsid w:val="005B195A"/>
    <w:rsid w:val="005B519C"/>
    <w:rsid w:val="005C3672"/>
    <w:rsid w:val="005C79DA"/>
    <w:rsid w:val="005D44B5"/>
    <w:rsid w:val="005D5C9D"/>
    <w:rsid w:val="005E4190"/>
    <w:rsid w:val="005E4BF1"/>
    <w:rsid w:val="005E6B91"/>
    <w:rsid w:val="005F2F69"/>
    <w:rsid w:val="006068F9"/>
    <w:rsid w:val="00612D55"/>
    <w:rsid w:val="0061378F"/>
    <w:rsid w:val="00631779"/>
    <w:rsid w:val="006456EB"/>
    <w:rsid w:val="00655077"/>
    <w:rsid w:val="006621D4"/>
    <w:rsid w:val="00663DD7"/>
    <w:rsid w:val="00667EB2"/>
    <w:rsid w:val="00675B1F"/>
    <w:rsid w:val="006852E2"/>
    <w:rsid w:val="00694888"/>
    <w:rsid w:val="006A115E"/>
    <w:rsid w:val="006A604F"/>
    <w:rsid w:val="006B0ACE"/>
    <w:rsid w:val="006B45D6"/>
    <w:rsid w:val="006C0731"/>
    <w:rsid w:val="006C441E"/>
    <w:rsid w:val="006C45EB"/>
    <w:rsid w:val="006C4FE8"/>
    <w:rsid w:val="006C5133"/>
    <w:rsid w:val="006C78FE"/>
    <w:rsid w:val="006D020A"/>
    <w:rsid w:val="006D5AE2"/>
    <w:rsid w:val="006E2919"/>
    <w:rsid w:val="007128CB"/>
    <w:rsid w:val="00712EB4"/>
    <w:rsid w:val="0071639D"/>
    <w:rsid w:val="0073110A"/>
    <w:rsid w:val="00733A70"/>
    <w:rsid w:val="00744479"/>
    <w:rsid w:val="00751B25"/>
    <w:rsid w:val="00753310"/>
    <w:rsid w:val="00754982"/>
    <w:rsid w:val="00760151"/>
    <w:rsid w:val="00766B8B"/>
    <w:rsid w:val="00767B37"/>
    <w:rsid w:val="007734DB"/>
    <w:rsid w:val="0077351F"/>
    <w:rsid w:val="0079035B"/>
    <w:rsid w:val="00790C63"/>
    <w:rsid w:val="00794548"/>
    <w:rsid w:val="00794D9E"/>
    <w:rsid w:val="007969FE"/>
    <w:rsid w:val="007A2895"/>
    <w:rsid w:val="007B2856"/>
    <w:rsid w:val="007B29DB"/>
    <w:rsid w:val="007C3858"/>
    <w:rsid w:val="007C55B5"/>
    <w:rsid w:val="007C6327"/>
    <w:rsid w:val="007D004A"/>
    <w:rsid w:val="007D243D"/>
    <w:rsid w:val="007E44F8"/>
    <w:rsid w:val="007F050C"/>
    <w:rsid w:val="007F09EF"/>
    <w:rsid w:val="007F355B"/>
    <w:rsid w:val="007F5A74"/>
    <w:rsid w:val="007F7762"/>
    <w:rsid w:val="00813309"/>
    <w:rsid w:val="00821EBB"/>
    <w:rsid w:val="00823D37"/>
    <w:rsid w:val="008320BF"/>
    <w:rsid w:val="0083387A"/>
    <w:rsid w:val="00834AF4"/>
    <w:rsid w:val="00836C55"/>
    <w:rsid w:val="008536AA"/>
    <w:rsid w:val="0086206F"/>
    <w:rsid w:val="008659C7"/>
    <w:rsid w:val="008667B0"/>
    <w:rsid w:val="008678F1"/>
    <w:rsid w:val="00875F19"/>
    <w:rsid w:val="0087624A"/>
    <w:rsid w:val="00882F42"/>
    <w:rsid w:val="008900A4"/>
    <w:rsid w:val="00891671"/>
    <w:rsid w:val="00893D98"/>
    <w:rsid w:val="008A3EDC"/>
    <w:rsid w:val="008E0049"/>
    <w:rsid w:val="008E17A8"/>
    <w:rsid w:val="008E42B0"/>
    <w:rsid w:val="008F6B55"/>
    <w:rsid w:val="008F6E72"/>
    <w:rsid w:val="008F7B75"/>
    <w:rsid w:val="00911319"/>
    <w:rsid w:val="00914F52"/>
    <w:rsid w:val="0092092C"/>
    <w:rsid w:val="00924ECE"/>
    <w:rsid w:val="00924F7D"/>
    <w:rsid w:val="00932EC1"/>
    <w:rsid w:val="0093309D"/>
    <w:rsid w:val="0093755F"/>
    <w:rsid w:val="00942020"/>
    <w:rsid w:val="00943329"/>
    <w:rsid w:val="00956235"/>
    <w:rsid w:val="00960A78"/>
    <w:rsid w:val="00961DD4"/>
    <w:rsid w:val="00965F70"/>
    <w:rsid w:val="009715C9"/>
    <w:rsid w:val="0097706A"/>
    <w:rsid w:val="00977A15"/>
    <w:rsid w:val="00990584"/>
    <w:rsid w:val="00990FCC"/>
    <w:rsid w:val="00991BD2"/>
    <w:rsid w:val="009929A6"/>
    <w:rsid w:val="00992FF6"/>
    <w:rsid w:val="009A1762"/>
    <w:rsid w:val="009A2E57"/>
    <w:rsid w:val="009C69C4"/>
    <w:rsid w:val="009D12E7"/>
    <w:rsid w:val="009E005E"/>
    <w:rsid w:val="009E251E"/>
    <w:rsid w:val="009E4DDE"/>
    <w:rsid w:val="009F072A"/>
    <w:rsid w:val="009F1371"/>
    <w:rsid w:val="009F51F3"/>
    <w:rsid w:val="009F6056"/>
    <w:rsid w:val="00A069E1"/>
    <w:rsid w:val="00A22580"/>
    <w:rsid w:val="00A245AA"/>
    <w:rsid w:val="00A26172"/>
    <w:rsid w:val="00A311D5"/>
    <w:rsid w:val="00A3363E"/>
    <w:rsid w:val="00A37768"/>
    <w:rsid w:val="00A4177E"/>
    <w:rsid w:val="00A56DEB"/>
    <w:rsid w:val="00A6055A"/>
    <w:rsid w:val="00A63BE3"/>
    <w:rsid w:val="00A649E5"/>
    <w:rsid w:val="00A71503"/>
    <w:rsid w:val="00A71CE9"/>
    <w:rsid w:val="00A71D92"/>
    <w:rsid w:val="00A73001"/>
    <w:rsid w:val="00A76CB9"/>
    <w:rsid w:val="00A875A2"/>
    <w:rsid w:val="00A95FA4"/>
    <w:rsid w:val="00A96AAB"/>
    <w:rsid w:val="00AA1F79"/>
    <w:rsid w:val="00AA48DF"/>
    <w:rsid w:val="00AA7885"/>
    <w:rsid w:val="00AB664C"/>
    <w:rsid w:val="00AC2B40"/>
    <w:rsid w:val="00AE1558"/>
    <w:rsid w:val="00AE2427"/>
    <w:rsid w:val="00AE30DA"/>
    <w:rsid w:val="00AE37EC"/>
    <w:rsid w:val="00AE43A6"/>
    <w:rsid w:val="00AE62C4"/>
    <w:rsid w:val="00AE7071"/>
    <w:rsid w:val="00AF1D18"/>
    <w:rsid w:val="00B1129D"/>
    <w:rsid w:val="00B1159E"/>
    <w:rsid w:val="00B1376C"/>
    <w:rsid w:val="00B17413"/>
    <w:rsid w:val="00B2720B"/>
    <w:rsid w:val="00B30D23"/>
    <w:rsid w:val="00B35EC3"/>
    <w:rsid w:val="00B43842"/>
    <w:rsid w:val="00B5484F"/>
    <w:rsid w:val="00B54E92"/>
    <w:rsid w:val="00B55DC9"/>
    <w:rsid w:val="00B63FDC"/>
    <w:rsid w:val="00B711AE"/>
    <w:rsid w:val="00B75288"/>
    <w:rsid w:val="00B81443"/>
    <w:rsid w:val="00B81F05"/>
    <w:rsid w:val="00B91A61"/>
    <w:rsid w:val="00B9419F"/>
    <w:rsid w:val="00BA6B01"/>
    <w:rsid w:val="00BC667D"/>
    <w:rsid w:val="00BD113D"/>
    <w:rsid w:val="00BD241F"/>
    <w:rsid w:val="00BD2729"/>
    <w:rsid w:val="00BD74A1"/>
    <w:rsid w:val="00BD7771"/>
    <w:rsid w:val="00BE5A40"/>
    <w:rsid w:val="00C01E4F"/>
    <w:rsid w:val="00C10292"/>
    <w:rsid w:val="00C23334"/>
    <w:rsid w:val="00C309E8"/>
    <w:rsid w:val="00C37C79"/>
    <w:rsid w:val="00C4218C"/>
    <w:rsid w:val="00C56B7E"/>
    <w:rsid w:val="00C62ED1"/>
    <w:rsid w:val="00C65ACA"/>
    <w:rsid w:val="00C65F29"/>
    <w:rsid w:val="00C73085"/>
    <w:rsid w:val="00C73C84"/>
    <w:rsid w:val="00C74896"/>
    <w:rsid w:val="00C83AB4"/>
    <w:rsid w:val="00C84D6E"/>
    <w:rsid w:val="00C84FCD"/>
    <w:rsid w:val="00C9315A"/>
    <w:rsid w:val="00C9425D"/>
    <w:rsid w:val="00C97092"/>
    <w:rsid w:val="00CA070A"/>
    <w:rsid w:val="00CA2E10"/>
    <w:rsid w:val="00CB6371"/>
    <w:rsid w:val="00CC02E4"/>
    <w:rsid w:val="00CC4F0C"/>
    <w:rsid w:val="00CD0F71"/>
    <w:rsid w:val="00CD4FE9"/>
    <w:rsid w:val="00CF0F5D"/>
    <w:rsid w:val="00CF2DFA"/>
    <w:rsid w:val="00CF3C94"/>
    <w:rsid w:val="00D04C76"/>
    <w:rsid w:val="00D07097"/>
    <w:rsid w:val="00D2281E"/>
    <w:rsid w:val="00D326EA"/>
    <w:rsid w:val="00D41A11"/>
    <w:rsid w:val="00D443E7"/>
    <w:rsid w:val="00D44CF9"/>
    <w:rsid w:val="00D46F10"/>
    <w:rsid w:val="00D50333"/>
    <w:rsid w:val="00D518D0"/>
    <w:rsid w:val="00D5349B"/>
    <w:rsid w:val="00D55AC9"/>
    <w:rsid w:val="00D57629"/>
    <w:rsid w:val="00D603A3"/>
    <w:rsid w:val="00D617F6"/>
    <w:rsid w:val="00D72C43"/>
    <w:rsid w:val="00D7345E"/>
    <w:rsid w:val="00D92AE0"/>
    <w:rsid w:val="00D948E6"/>
    <w:rsid w:val="00D94FB7"/>
    <w:rsid w:val="00D95908"/>
    <w:rsid w:val="00D97623"/>
    <w:rsid w:val="00DC0534"/>
    <w:rsid w:val="00DC1FE0"/>
    <w:rsid w:val="00DC2758"/>
    <w:rsid w:val="00DC3AF6"/>
    <w:rsid w:val="00DD1402"/>
    <w:rsid w:val="00DD20C6"/>
    <w:rsid w:val="00DD4405"/>
    <w:rsid w:val="00DD6C66"/>
    <w:rsid w:val="00DD7D75"/>
    <w:rsid w:val="00DE12E2"/>
    <w:rsid w:val="00DE4BB4"/>
    <w:rsid w:val="00DE6084"/>
    <w:rsid w:val="00DF068A"/>
    <w:rsid w:val="00DF2841"/>
    <w:rsid w:val="00E1583C"/>
    <w:rsid w:val="00E23493"/>
    <w:rsid w:val="00E271FE"/>
    <w:rsid w:val="00E31B68"/>
    <w:rsid w:val="00E421A8"/>
    <w:rsid w:val="00E451C1"/>
    <w:rsid w:val="00E64B0E"/>
    <w:rsid w:val="00E66451"/>
    <w:rsid w:val="00E733B7"/>
    <w:rsid w:val="00E838C3"/>
    <w:rsid w:val="00E872C3"/>
    <w:rsid w:val="00EC1ECB"/>
    <w:rsid w:val="00EC25F4"/>
    <w:rsid w:val="00EC3435"/>
    <w:rsid w:val="00EC3C06"/>
    <w:rsid w:val="00EC62CD"/>
    <w:rsid w:val="00EC64A1"/>
    <w:rsid w:val="00ED39D0"/>
    <w:rsid w:val="00EE1036"/>
    <w:rsid w:val="00EE5906"/>
    <w:rsid w:val="00EE5FBE"/>
    <w:rsid w:val="00EE67A8"/>
    <w:rsid w:val="00EE7292"/>
    <w:rsid w:val="00F00ED4"/>
    <w:rsid w:val="00F12A8D"/>
    <w:rsid w:val="00F300D9"/>
    <w:rsid w:val="00F34AFE"/>
    <w:rsid w:val="00F40A51"/>
    <w:rsid w:val="00F51106"/>
    <w:rsid w:val="00F808A5"/>
    <w:rsid w:val="00F85BD4"/>
    <w:rsid w:val="00F92F1A"/>
    <w:rsid w:val="00F94487"/>
    <w:rsid w:val="00F948A5"/>
    <w:rsid w:val="00F95E2D"/>
    <w:rsid w:val="00F97D32"/>
    <w:rsid w:val="00FA29F1"/>
    <w:rsid w:val="00FA3259"/>
    <w:rsid w:val="00FA561A"/>
    <w:rsid w:val="00FB0ABF"/>
    <w:rsid w:val="00FC3C86"/>
    <w:rsid w:val="00FD0875"/>
    <w:rsid w:val="00FD410A"/>
    <w:rsid w:val="00FD4D1E"/>
    <w:rsid w:val="00FD6A1C"/>
    <w:rsid w:val="00FD7978"/>
    <w:rsid w:val="00FE4367"/>
    <w:rsid w:val="00FE51F8"/>
    <w:rsid w:val="00FE555D"/>
    <w:rsid w:val="00FF1940"/>
    <w:rsid w:val="00FF2557"/>
    <w:rsid w:val="00FF345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A214"/>
  <w15:chartTrackingRefBased/>
  <w15:docId w15:val="{A866EE52-CD22-42AD-97DC-C689647B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D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CF"/>
  </w:style>
  <w:style w:type="paragraph" w:styleId="Footer">
    <w:name w:val="footer"/>
    <w:basedOn w:val="Normal"/>
    <w:link w:val="FooterChar"/>
    <w:uiPriority w:val="99"/>
    <w:unhideWhenUsed/>
    <w:rsid w:val="000A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CF"/>
  </w:style>
  <w:style w:type="paragraph" w:styleId="Revision">
    <w:name w:val="Revision"/>
    <w:hidden/>
    <w:uiPriority w:val="99"/>
    <w:semiHidden/>
    <w:rsid w:val="008E4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093AC2EC2F24EA012AB83352E8E43" ma:contentTypeVersion="9" ma:contentTypeDescription="Create a new document." ma:contentTypeScope="" ma:versionID="06fd5a397df158c01145e5366f8ac351">
  <xsd:schema xmlns:xsd="http://www.w3.org/2001/XMLSchema" xmlns:xs="http://www.w3.org/2001/XMLSchema" xmlns:p="http://schemas.microsoft.com/office/2006/metadata/properties" xmlns:ns2="fb805fd0-1395-4980-9577-d6ed600948d0" xmlns:ns3="3d00890e-2705-4f41-86eb-47f5f2deeb61" targetNamespace="http://schemas.microsoft.com/office/2006/metadata/properties" ma:root="true" ma:fieldsID="3775fcf104269bf8e594600bdf086b72" ns2:_="" ns3:_="">
    <xsd:import namespace="fb805fd0-1395-4980-9577-d6ed600948d0"/>
    <xsd:import namespace="3d00890e-2705-4f41-86eb-47f5f2deeb61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05fd0-1395-4980-9577-d6ed600948d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format="DateOnly" ma:internalName="Meeting_x0020_Date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90e-2705-4f41-86eb-47f5f2dee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fb805fd0-1395-4980-9577-d6ed600948d0" xsi:nil="true"/>
  </documentManagement>
</p:properties>
</file>

<file path=customXml/itemProps1.xml><?xml version="1.0" encoding="utf-8"?>
<ds:datastoreItem xmlns:ds="http://schemas.openxmlformats.org/officeDocument/2006/customXml" ds:itemID="{6A1343CE-FF57-46BD-A9A3-41843C78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05fd0-1395-4980-9577-d6ed600948d0"/>
    <ds:schemaRef ds:uri="3d00890e-2705-4f41-86eb-47f5f2dee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3F4D6-CD02-4B1C-B7E7-89B9C13BE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58FFC-DFA5-4114-99F2-070AA7E022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7557A-4114-4F08-AAC4-C8AB7E9C10FB}">
  <ds:schemaRefs>
    <ds:schemaRef ds:uri="http://schemas.microsoft.com/office/2006/metadata/properties"/>
    <ds:schemaRef ds:uri="http://schemas.microsoft.com/office/infopath/2007/PartnerControls"/>
    <ds:schemaRef ds:uri="fb805fd0-1395-4980-9577-d6ed600948d0"/>
  </ds:schemaRefs>
</ds:datastoreItem>
</file>

<file path=docMetadata/LabelInfo.xml><?xml version="1.0" encoding="utf-8"?>
<clbl:labelList xmlns:clbl="http://schemas.microsoft.com/office/2020/mipLabelMetadata">
  <clbl:label id="{6f0b9487-4fa8-42a8-aeb4-bf2e2c22d4e8}" enabled="0" method="" siteId="{6f0b9487-4fa8-42a8-aeb4-bf2e2c22d4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Sarah</dc:creator>
  <cp:keywords/>
  <dc:description/>
  <cp:lastModifiedBy>Campbell, Colin</cp:lastModifiedBy>
  <cp:revision>7</cp:revision>
  <dcterms:created xsi:type="dcterms:W3CDTF">2026-03-31T13:26:00Z</dcterms:created>
  <dcterms:modified xsi:type="dcterms:W3CDTF">2026-05-01T08:08:00Z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0x01010004B093AC2EC2F24EA012AB83352E8E43</vt:lpwstr>
  </property>
</Properties>
</file>