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08FA6" w14:textId="77777777" w:rsidR="00873CFF" w:rsidRDefault="00873CFF" w:rsidP="00873CFF">
      <w:pPr>
        <w:jc w:val="right"/>
      </w:pPr>
      <w:r>
        <w:rPr>
          <w:noProof/>
        </w:rPr>
        <w:drawing>
          <wp:inline distT="0" distB="0" distL="0" distR="0" wp14:anchorId="24F55002" wp14:editId="720B1CA3">
            <wp:extent cx="1143000" cy="28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37B04" w14:textId="77777777" w:rsidR="00873CFF" w:rsidRDefault="00873CFF" w:rsidP="00873CFF"/>
    <w:p w14:paraId="57332CA2" w14:textId="77777777" w:rsidR="00873CFF" w:rsidRPr="003C6ACE" w:rsidRDefault="00873CFF" w:rsidP="00873CFF">
      <w:pPr>
        <w:rPr>
          <w:b/>
          <w:sz w:val="24"/>
        </w:rPr>
      </w:pPr>
      <w:r>
        <w:rPr>
          <w:b/>
          <w:sz w:val="24"/>
        </w:rPr>
        <w:t>UUSU Student Executive</w:t>
      </w:r>
    </w:p>
    <w:p w14:paraId="61441712" w14:textId="142160B1" w:rsidR="00873CFF" w:rsidRPr="003C6ACE" w:rsidRDefault="00873CFF" w:rsidP="00873CFF">
      <w:pPr>
        <w:rPr>
          <w:b/>
          <w:sz w:val="24"/>
        </w:rPr>
      </w:pPr>
      <w:r w:rsidRPr="003C6ACE">
        <w:rPr>
          <w:b/>
          <w:sz w:val="24"/>
        </w:rPr>
        <w:t xml:space="preserve">Date:  </w:t>
      </w:r>
      <w:r w:rsidR="00CF1B26">
        <w:rPr>
          <w:sz w:val="24"/>
        </w:rPr>
        <w:t>4/12</w:t>
      </w:r>
      <w:r>
        <w:rPr>
          <w:sz w:val="24"/>
        </w:rPr>
        <w:t>/2020</w:t>
      </w:r>
    </w:p>
    <w:p w14:paraId="0C35EDAD" w14:textId="383CEFD8" w:rsidR="00873CFF" w:rsidRPr="003C6ACE" w:rsidRDefault="00873CFF" w:rsidP="00873CFF">
      <w:pPr>
        <w:rPr>
          <w:b/>
          <w:sz w:val="24"/>
        </w:rPr>
      </w:pPr>
      <w:r>
        <w:rPr>
          <w:b/>
          <w:sz w:val="24"/>
        </w:rPr>
        <w:t xml:space="preserve">Time: </w:t>
      </w:r>
      <w:r w:rsidR="00F53E6A">
        <w:rPr>
          <w:sz w:val="24"/>
        </w:rPr>
        <w:t>1</w:t>
      </w:r>
      <w:r w:rsidR="00CE4EFD">
        <w:rPr>
          <w:sz w:val="24"/>
        </w:rPr>
        <w:t>1</w:t>
      </w:r>
      <w:r w:rsidR="00F53E6A">
        <w:rPr>
          <w:sz w:val="24"/>
        </w:rPr>
        <w:t>:30</w:t>
      </w:r>
      <w:r w:rsidR="00CE4EFD">
        <w:rPr>
          <w:sz w:val="24"/>
        </w:rPr>
        <w:t>a</w:t>
      </w:r>
      <w:r>
        <w:rPr>
          <w:sz w:val="24"/>
        </w:rPr>
        <w:t>m</w:t>
      </w:r>
    </w:p>
    <w:p w14:paraId="0BEBBB0D" w14:textId="77777777" w:rsidR="00873CFF" w:rsidRDefault="00873CFF" w:rsidP="00873CFF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3C6ACE">
        <w:rPr>
          <w:b/>
          <w:sz w:val="24"/>
        </w:rPr>
        <w:t>Location:</w:t>
      </w:r>
      <w:r>
        <w:rPr>
          <w:b/>
          <w:sz w:val="24"/>
        </w:rPr>
        <w:t xml:space="preserve"> </w:t>
      </w:r>
      <w:r>
        <w:rPr>
          <w:sz w:val="24"/>
        </w:rPr>
        <w:t>MS Teams</w:t>
      </w:r>
    </w:p>
    <w:p w14:paraId="6D7393D9" w14:textId="77777777" w:rsidR="00873CFF" w:rsidRDefault="00873CFF" w:rsidP="00873CFF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14:paraId="05FBD988" w14:textId="6A61D0D7" w:rsidR="00873CFF" w:rsidRPr="003C6ACE" w:rsidRDefault="006C4714" w:rsidP="00873CFF">
      <w:pPr>
        <w:pBdr>
          <w:bottom w:val="single" w:sz="6" w:space="1" w:color="auto"/>
        </w:pBdr>
        <w:jc w:val="center"/>
        <w:rPr>
          <w:b/>
        </w:rPr>
      </w:pPr>
      <w:r>
        <w:rPr>
          <w:b/>
          <w:sz w:val="40"/>
        </w:rPr>
        <w:t>Minutes</w:t>
      </w:r>
      <w:bookmarkStart w:id="0" w:name="_GoBack"/>
      <w:bookmarkEnd w:id="0"/>
    </w:p>
    <w:p w14:paraId="29D4E6E3" w14:textId="77777777" w:rsidR="00873CFF" w:rsidRDefault="00873CFF" w:rsidP="00873CFF"/>
    <w:p w14:paraId="61D9397F" w14:textId="525C39A6" w:rsidR="00177719" w:rsidRDefault="004532D1" w:rsidP="00873CF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Minutes</w:t>
      </w:r>
    </w:p>
    <w:p w14:paraId="371C7058" w14:textId="57CE1C9A" w:rsidR="004532D1" w:rsidRPr="004532D1" w:rsidRDefault="008539C6" w:rsidP="004532D1">
      <w:pPr>
        <w:pStyle w:val="ListParagraph"/>
      </w:pPr>
      <w:r>
        <w:t>The m</w:t>
      </w:r>
      <w:r w:rsidR="004532D1">
        <w:t xml:space="preserve">inutes of the meeting held on </w:t>
      </w:r>
      <w:r w:rsidR="00CF1B26">
        <w:t>6.11</w:t>
      </w:r>
      <w:r w:rsidR="004532D1">
        <w:t>.2020</w:t>
      </w:r>
      <w:r w:rsidR="00892782">
        <w:t xml:space="preserve"> were approved.</w:t>
      </w:r>
    </w:p>
    <w:p w14:paraId="67AA59F2" w14:textId="53F46526" w:rsidR="00873CFF" w:rsidRPr="00873CFF" w:rsidRDefault="00873CFF" w:rsidP="00873CFF">
      <w:pPr>
        <w:pStyle w:val="ListParagraph"/>
        <w:numPr>
          <w:ilvl w:val="0"/>
          <w:numId w:val="1"/>
        </w:numPr>
        <w:rPr>
          <w:b/>
        </w:rPr>
      </w:pPr>
      <w:r w:rsidRPr="00F61069">
        <w:rPr>
          <w:b/>
        </w:rPr>
        <w:t>Matters Arising</w:t>
      </w:r>
    </w:p>
    <w:p w14:paraId="0D497DB2" w14:textId="4404378C" w:rsidR="00873CFF" w:rsidRDefault="00873CFF" w:rsidP="00873CF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Chair’s Communications</w:t>
      </w:r>
    </w:p>
    <w:p w14:paraId="70D3CCA0" w14:textId="717EBBAC" w:rsidR="00AA22DA" w:rsidRDefault="00AA22DA" w:rsidP="00AA22DA">
      <w:pPr>
        <w:pStyle w:val="ListParagraph"/>
      </w:pPr>
      <w:r>
        <w:t xml:space="preserve">UU offering asymptomatic testing in C/M but J/B will be catered for in QUB. </w:t>
      </w:r>
      <w:r w:rsidR="00036327">
        <w:t xml:space="preserve">President gave overview of Christmas </w:t>
      </w:r>
      <w:r w:rsidR="007819D4">
        <w:t>processes and available services given work deadlines in early January.</w:t>
      </w:r>
      <w:r w:rsidR="00F6523F">
        <w:t xml:space="preserve">  Senate discussed live lecture</w:t>
      </w:r>
      <w:r w:rsidR="009A2F7D">
        <w:t>s and it was agreed that lectures follow requirements offering virtual support for students.</w:t>
      </w:r>
      <w:r w:rsidR="00595B12">
        <w:t xml:space="preserve">  </w:t>
      </w:r>
      <w:r w:rsidR="008201F8">
        <w:t>President briefed on APG workplan.</w:t>
      </w:r>
    </w:p>
    <w:p w14:paraId="25F2A31B" w14:textId="686812C1" w:rsidR="003C5242" w:rsidRDefault="003C5242" w:rsidP="00AA22DA">
      <w:pPr>
        <w:pStyle w:val="ListParagraph"/>
      </w:pPr>
    </w:p>
    <w:p w14:paraId="7BA46F0B" w14:textId="388379BF" w:rsidR="003C5242" w:rsidRDefault="003C5242" w:rsidP="00AA22DA">
      <w:pPr>
        <w:pStyle w:val="ListParagraph"/>
      </w:pPr>
      <w:r>
        <w:t xml:space="preserve">Discussions taking place regarding the </w:t>
      </w:r>
      <w:r w:rsidR="00264437">
        <w:t>terms of reference on EQIA committee.</w:t>
      </w:r>
    </w:p>
    <w:p w14:paraId="28FCAB66" w14:textId="77777777" w:rsidR="009A2F7D" w:rsidRPr="00AA22DA" w:rsidRDefault="009A2F7D" w:rsidP="00AA22DA">
      <w:pPr>
        <w:pStyle w:val="ListParagraph"/>
      </w:pPr>
    </w:p>
    <w:p w14:paraId="5E98F878" w14:textId="06EC1532" w:rsidR="006A1B9F" w:rsidRDefault="00B70DD8" w:rsidP="006A1B9F">
      <w:pPr>
        <w:pStyle w:val="ListParagraph"/>
      </w:pPr>
      <w:r>
        <w:t xml:space="preserve">Shauna: </w:t>
      </w:r>
      <w:r w:rsidR="00056715">
        <w:t>Nov 22-Dec 22 is Disability History Month.  Educational comms will be shared on marketing streams and webinars organized.</w:t>
      </w:r>
      <w:r w:rsidR="006A1B9F">
        <w:t xml:space="preserve">  Sunflower lanyard policy implementation part of the workstream.</w:t>
      </w:r>
    </w:p>
    <w:p w14:paraId="29F5E42D" w14:textId="1B94D038" w:rsidR="006A1B9F" w:rsidRDefault="00775F49" w:rsidP="006A1B9F">
      <w:pPr>
        <w:pStyle w:val="ListParagraph"/>
      </w:pPr>
      <w:r>
        <w:t xml:space="preserve">Ryan: </w:t>
      </w:r>
      <w:r w:rsidR="001E61FD">
        <w:t>Briefed on work with QUBSU on supporting on placement students particularly nurses.</w:t>
      </w:r>
      <w:r w:rsidR="006F686D">
        <w:t xml:space="preserve">  </w:t>
      </w:r>
      <w:r w:rsidR="00E57DB1">
        <w:t xml:space="preserve">Work </w:t>
      </w:r>
      <w:proofErr w:type="gramStart"/>
      <w:r w:rsidR="00E57DB1">
        <w:t>continues on</w:t>
      </w:r>
      <w:proofErr w:type="gramEnd"/>
      <w:r w:rsidR="00E57DB1">
        <w:t xml:space="preserve"> the wellbeing garden.</w:t>
      </w:r>
    </w:p>
    <w:p w14:paraId="3704B8D4" w14:textId="4FD0F610" w:rsidR="00E57DB1" w:rsidRDefault="00215E85" w:rsidP="006A1B9F">
      <w:pPr>
        <w:pStyle w:val="ListParagraph"/>
      </w:pPr>
      <w:r>
        <w:t xml:space="preserve">Conor: Sessions held </w:t>
      </w:r>
      <w:r w:rsidR="002D3D96">
        <w:t xml:space="preserve">for part-time/PG students regarding offering support for any issues.  </w:t>
      </w:r>
      <w:r w:rsidR="00873169">
        <w:t>Societies management committee took place this week approving amendments to paperwork and new startups.</w:t>
      </w:r>
    </w:p>
    <w:p w14:paraId="1E7CA0FD" w14:textId="07D14A5A" w:rsidR="00BA2ACA" w:rsidRDefault="00BA2ACA" w:rsidP="00A54147">
      <w:pPr>
        <w:pStyle w:val="ListParagraph"/>
      </w:pPr>
      <w:r>
        <w:t xml:space="preserve">Grace: Draft Bill </w:t>
      </w:r>
      <w:r w:rsidR="004A5EBA">
        <w:t xml:space="preserve">going through the Assembly on period poverty.  GBD sustainability initiative discussions ongoing. </w:t>
      </w:r>
      <w:r w:rsidR="00015F3F">
        <w:t xml:space="preserve"> Support for </w:t>
      </w:r>
      <w:proofErr w:type="spellStart"/>
      <w:r w:rsidR="00015F3F">
        <w:t>Unitu</w:t>
      </w:r>
      <w:proofErr w:type="spellEnd"/>
      <w:r w:rsidR="00015F3F">
        <w:t xml:space="preserve"> piece with SV team.</w:t>
      </w:r>
    </w:p>
    <w:p w14:paraId="031E0DC1" w14:textId="151F5548" w:rsidR="00A54147" w:rsidRDefault="00A54147" w:rsidP="00A54147">
      <w:pPr>
        <w:pStyle w:val="ListParagraph"/>
      </w:pPr>
      <w:r>
        <w:t xml:space="preserve">Chris: </w:t>
      </w:r>
      <w:r w:rsidR="00767CC7">
        <w:t xml:space="preserve">Sports Vision document work ongoing.  </w:t>
      </w:r>
      <w:r w:rsidR="005D78A4">
        <w:t xml:space="preserve">3,000 tickets sold for sports raffle.  </w:t>
      </w:r>
      <w:r w:rsidR="00157EE7">
        <w:t xml:space="preserve">Student Support Ireland </w:t>
      </w:r>
      <w:r w:rsidR="00D50BC0">
        <w:t xml:space="preserve">governance being finalized.  All-Campus Sports committee </w:t>
      </w:r>
      <w:r w:rsidR="002C5F35">
        <w:t xml:space="preserve">first chaired by new chair.  Wellbeing </w:t>
      </w:r>
      <w:proofErr w:type="gramStart"/>
      <w:r w:rsidR="002C5F35">
        <w:t>officers</w:t>
      </w:r>
      <w:proofErr w:type="gramEnd"/>
      <w:r w:rsidR="002C5F35">
        <w:t xml:space="preserve"> </w:t>
      </w:r>
      <w:r w:rsidR="00050A60">
        <w:t>workload under discussion.</w:t>
      </w:r>
    </w:p>
    <w:p w14:paraId="6E175D0E" w14:textId="79CF380A" w:rsidR="00A92C1A" w:rsidRDefault="00A92C1A" w:rsidP="00A54147">
      <w:pPr>
        <w:pStyle w:val="ListParagraph"/>
      </w:pPr>
      <w:r>
        <w:t xml:space="preserve">Nicole: </w:t>
      </w:r>
      <w:r w:rsidR="00EA3E0E">
        <w:t>LHS consultation deadline is 6</w:t>
      </w:r>
      <w:r w:rsidR="00EA3E0E" w:rsidRPr="00EA3E0E">
        <w:rPr>
          <w:vertAlign w:val="superscript"/>
        </w:rPr>
        <w:t>th</w:t>
      </w:r>
      <w:r w:rsidR="00EA3E0E">
        <w:t xml:space="preserve"> December.  </w:t>
      </w:r>
      <w:r w:rsidR="00BC7352">
        <w:t>Met with NIPSO team discussing student complaints.</w:t>
      </w:r>
    </w:p>
    <w:p w14:paraId="1DA5D870" w14:textId="7E6CFD73" w:rsidR="00406EE1" w:rsidRDefault="00406EE1" w:rsidP="00A54147">
      <w:pPr>
        <w:pStyle w:val="ListParagraph"/>
      </w:pPr>
    </w:p>
    <w:p w14:paraId="364430E5" w14:textId="6B554CA3" w:rsidR="00406EE1" w:rsidRDefault="00406EE1" w:rsidP="00A54147">
      <w:pPr>
        <w:pStyle w:val="ListParagraph"/>
      </w:pPr>
      <w:r>
        <w:t xml:space="preserve">Members agreed to highlight the success of live </w:t>
      </w:r>
      <w:r w:rsidR="00057F44">
        <w:t>lecturers and the work with NIPSO.</w:t>
      </w:r>
    </w:p>
    <w:p w14:paraId="4269F38A" w14:textId="75B0C561" w:rsidR="00BD10A4" w:rsidRDefault="00BD10A4" w:rsidP="00A54147">
      <w:pPr>
        <w:pStyle w:val="ListParagraph"/>
      </w:pPr>
    </w:p>
    <w:p w14:paraId="199108AF" w14:textId="77777777" w:rsidR="00BD10A4" w:rsidRPr="00177719" w:rsidRDefault="00BD10A4" w:rsidP="00A54147">
      <w:pPr>
        <w:pStyle w:val="ListParagraph"/>
      </w:pPr>
    </w:p>
    <w:p w14:paraId="69172C97" w14:textId="38AC7E98" w:rsidR="00873CF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 w:rsidRPr="00407CB1">
        <w:rPr>
          <w:rFonts w:eastAsia="Times New Roman"/>
          <w:b/>
          <w:bCs/>
        </w:rPr>
        <w:lastRenderedPageBreak/>
        <w:t>Campaigns – change/awareness</w:t>
      </w:r>
    </w:p>
    <w:p w14:paraId="3916872E" w14:textId="23449F5E" w:rsidR="00873CFF" w:rsidRDefault="00586A2A" w:rsidP="00586A2A">
      <w:pPr>
        <w:pStyle w:val="ListParagraph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>C</w:t>
      </w:r>
      <w:r w:rsidR="00057F44">
        <w:rPr>
          <w:rFonts w:eastAsia="Times New Roman"/>
          <w:bCs/>
        </w:rPr>
        <w:t>hris/Conor: Party leaders hav</w:t>
      </w:r>
      <w:r w:rsidR="00D1018E">
        <w:rPr>
          <w:rFonts w:eastAsia="Times New Roman"/>
          <w:bCs/>
        </w:rPr>
        <w:t>e</w:t>
      </w:r>
      <w:r w:rsidR="00057F44">
        <w:rPr>
          <w:rFonts w:eastAsia="Times New Roman"/>
          <w:bCs/>
        </w:rPr>
        <w:t xml:space="preserve"> been contacted regarding </w:t>
      </w:r>
      <w:r w:rsidR="00D1018E">
        <w:rPr>
          <w:rFonts w:eastAsia="Times New Roman"/>
          <w:bCs/>
        </w:rPr>
        <w:t xml:space="preserve">the mental health letters and these are going forward.  </w:t>
      </w:r>
      <w:r w:rsidR="00BD10A4">
        <w:rPr>
          <w:rFonts w:eastAsia="Times New Roman"/>
          <w:bCs/>
        </w:rPr>
        <w:t>8,000 letters were printed.</w:t>
      </w:r>
    </w:p>
    <w:p w14:paraId="1AA29C5D" w14:textId="6BE4C942" w:rsidR="00BD10A4" w:rsidRDefault="000C7E5D" w:rsidP="00586A2A">
      <w:pPr>
        <w:pStyle w:val="ListParagraph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Grace/Ryan: Work ongoing with travel survey </w:t>
      </w:r>
    </w:p>
    <w:p w14:paraId="616C7440" w14:textId="75E79CFA" w:rsidR="00BD10A4" w:rsidRDefault="00F9764B" w:rsidP="00586A2A">
      <w:pPr>
        <w:pStyle w:val="ListParagraph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Shauna/Nicole: </w:t>
      </w:r>
      <w:r w:rsidR="00345BA9">
        <w:rPr>
          <w:rFonts w:eastAsia="Times New Roman"/>
          <w:bCs/>
        </w:rPr>
        <w:t xml:space="preserve">Meetings with C Drummond re sunflower lanyard policy.  </w:t>
      </w:r>
    </w:p>
    <w:p w14:paraId="2C395BD8" w14:textId="015A372C" w:rsidR="00485922" w:rsidRDefault="00E671B5" w:rsidP="00E671B5">
      <w:pPr>
        <w:pStyle w:val="ListParagraph"/>
        <w:numPr>
          <w:ilvl w:val="0"/>
          <w:numId w:val="1"/>
        </w:numPr>
        <w:rPr>
          <w:rFonts w:eastAsia="Times New Roman"/>
          <w:bCs/>
        </w:rPr>
      </w:pPr>
      <w:r w:rsidRPr="00E671B5">
        <w:rPr>
          <w:rFonts w:eastAsia="Times New Roman"/>
          <w:bCs/>
        </w:rPr>
        <w:t xml:space="preserve">Payment for </w:t>
      </w:r>
      <w:proofErr w:type="spellStart"/>
      <w:r w:rsidRPr="00E671B5">
        <w:rPr>
          <w:rFonts w:eastAsia="Times New Roman"/>
          <w:bCs/>
        </w:rPr>
        <w:t>Toluwa</w:t>
      </w:r>
      <w:proofErr w:type="spellEnd"/>
      <w:r w:rsidRPr="00E671B5">
        <w:rPr>
          <w:rFonts w:eastAsia="Times New Roman"/>
          <w:bCs/>
        </w:rPr>
        <w:t xml:space="preserve"> </w:t>
      </w:r>
      <w:proofErr w:type="spellStart"/>
      <w:r w:rsidRPr="00E671B5">
        <w:rPr>
          <w:rFonts w:eastAsia="Times New Roman"/>
          <w:bCs/>
        </w:rPr>
        <w:t>Oyeleye</w:t>
      </w:r>
      <w:proofErr w:type="spellEnd"/>
      <w:r w:rsidRPr="00E671B5">
        <w:rPr>
          <w:rFonts w:eastAsia="Times New Roman"/>
          <w:bCs/>
        </w:rPr>
        <w:t xml:space="preserve"> Recordings</w:t>
      </w:r>
    </w:p>
    <w:p w14:paraId="7D03524C" w14:textId="5D286277" w:rsidR="0080212D" w:rsidRPr="00E671B5" w:rsidRDefault="005E08BA" w:rsidP="0080212D">
      <w:pPr>
        <w:pStyle w:val="ListParagraph"/>
        <w:rPr>
          <w:rFonts w:eastAsia="Times New Roman"/>
          <w:bCs/>
        </w:rPr>
      </w:pPr>
      <w:r>
        <w:rPr>
          <w:rFonts w:eastAsia="Times New Roman"/>
          <w:bCs/>
        </w:rPr>
        <w:t>Shauna: Guest speaker on BAME students regarding wellbeing</w:t>
      </w:r>
      <w:r w:rsidR="00B24706">
        <w:rPr>
          <w:rFonts w:eastAsia="Times New Roman"/>
          <w:bCs/>
        </w:rPr>
        <w:t xml:space="preserve"> took place end of November.  Recording of webinar available </w:t>
      </w:r>
      <w:r w:rsidR="00B9198C">
        <w:rPr>
          <w:rFonts w:eastAsia="Times New Roman"/>
          <w:bCs/>
        </w:rPr>
        <w:t>at a cost of £50.  Approved.</w:t>
      </w:r>
    </w:p>
    <w:p w14:paraId="304CBFE3" w14:textId="1158E68E" w:rsidR="00873CF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 w:rsidRPr="00586A2A">
        <w:rPr>
          <w:rFonts w:eastAsia="Times New Roman"/>
          <w:b/>
        </w:rPr>
        <w:t>Policy implementation</w:t>
      </w:r>
    </w:p>
    <w:p w14:paraId="1A9191C2" w14:textId="4CBDAC5C" w:rsidR="00586A2A" w:rsidRDefault="00A90C6C" w:rsidP="00586A2A">
      <w:pPr>
        <w:pStyle w:val="ListParagraph"/>
        <w:spacing w:after="0" w:line="240" w:lineRule="auto"/>
        <w:rPr>
          <w:rFonts w:eastAsia="Times New Roman"/>
        </w:rPr>
      </w:pPr>
      <w:r>
        <w:rPr>
          <w:rFonts w:eastAsia="Times New Roman"/>
        </w:rPr>
        <w:t>P</w:t>
      </w:r>
      <w:r w:rsidR="00B06BC3">
        <w:rPr>
          <w:rFonts w:eastAsia="Times New Roman"/>
        </w:rPr>
        <w:t>olicy submissions by Councillors</w:t>
      </w:r>
    </w:p>
    <w:p w14:paraId="238A21F6" w14:textId="08418254" w:rsidR="00537296" w:rsidRDefault="00537296" w:rsidP="00586A2A">
      <w:pPr>
        <w:pStyle w:val="ListParagraph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ICT Skills Policy: </w:t>
      </w:r>
      <w:r w:rsidR="00BE7C0A">
        <w:rPr>
          <w:rFonts w:eastAsia="Times New Roman"/>
        </w:rPr>
        <w:t xml:space="preserve">Members briefly discussed content.  </w:t>
      </w:r>
      <w:r w:rsidR="001E0109">
        <w:rPr>
          <w:rFonts w:eastAsia="Times New Roman"/>
        </w:rPr>
        <w:t>Nicole appointed lead.</w:t>
      </w:r>
    </w:p>
    <w:p w14:paraId="6AB3A02E" w14:textId="0410328C" w:rsidR="001E0109" w:rsidRDefault="00671E6D" w:rsidP="00586A2A">
      <w:pPr>
        <w:pStyle w:val="ListParagraph"/>
        <w:spacing w:after="0" w:line="240" w:lineRule="auto"/>
        <w:rPr>
          <w:rFonts w:eastAsia="Times New Roman"/>
        </w:rPr>
      </w:pPr>
      <w:r>
        <w:rPr>
          <w:rFonts w:eastAsia="Times New Roman"/>
        </w:rPr>
        <w:t>Policy trans</w:t>
      </w:r>
      <w:r w:rsidR="00B04EB2">
        <w:rPr>
          <w:rFonts w:eastAsia="Times New Roman"/>
        </w:rPr>
        <w:t>parency: Collette appointed.</w:t>
      </w:r>
    </w:p>
    <w:p w14:paraId="7C6FE7D8" w14:textId="28BE051A" w:rsidR="00B04EB2" w:rsidRDefault="00F947C5" w:rsidP="00586A2A">
      <w:pPr>
        <w:pStyle w:val="ListParagraph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Protection from Unwarranted </w:t>
      </w:r>
      <w:proofErr w:type="spellStart"/>
      <w:r>
        <w:rPr>
          <w:rFonts w:eastAsia="Times New Roman"/>
        </w:rPr>
        <w:t>Targetting</w:t>
      </w:r>
      <w:proofErr w:type="spellEnd"/>
      <w:r>
        <w:rPr>
          <w:rFonts w:eastAsia="Times New Roman"/>
        </w:rPr>
        <w:t xml:space="preserve">: </w:t>
      </w:r>
      <w:r w:rsidR="00F72600">
        <w:rPr>
          <w:rFonts w:eastAsia="Times New Roman"/>
        </w:rPr>
        <w:t>Ryan Harling appointed lead.</w:t>
      </w:r>
    </w:p>
    <w:p w14:paraId="1CD68DF7" w14:textId="24F23825" w:rsidR="004B0291" w:rsidRPr="00586A2A" w:rsidRDefault="004B0291" w:rsidP="00586A2A">
      <w:pPr>
        <w:pStyle w:val="ListParagraph"/>
        <w:spacing w:after="0" w:line="240" w:lineRule="auto"/>
        <w:rPr>
          <w:rFonts w:eastAsia="Times New Roman"/>
        </w:rPr>
      </w:pPr>
      <w:r>
        <w:rPr>
          <w:rFonts w:eastAsia="Times New Roman"/>
        </w:rPr>
        <w:t>Cllr Clarke policies</w:t>
      </w:r>
      <w:r w:rsidR="008C1388">
        <w:rPr>
          <w:rFonts w:eastAsia="Times New Roman"/>
        </w:rPr>
        <w:t>: Chris to lead on these.</w:t>
      </w:r>
    </w:p>
    <w:p w14:paraId="56E5E932" w14:textId="279596DC" w:rsidR="00873CF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Any other business</w:t>
      </w:r>
    </w:p>
    <w:p w14:paraId="30C93E9B" w14:textId="0DAE1476" w:rsidR="00424EC5" w:rsidRDefault="00424EC5" w:rsidP="00424EC5">
      <w:pPr>
        <w:pStyle w:val="ListParagraph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Ryan </w:t>
      </w:r>
      <w:proofErr w:type="spellStart"/>
      <w:r>
        <w:rPr>
          <w:rFonts w:eastAsia="Times New Roman"/>
        </w:rPr>
        <w:t>McF</w:t>
      </w:r>
      <w:proofErr w:type="spellEnd"/>
      <w:r>
        <w:rPr>
          <w:rFonts w:eastAsia="Times New Roman"/>
        </w:rPr>
        <w:t>: Publicity for the asymptomatic testing support.</w:t>
      </w:r>
      <w:r w:rsidR="00B76B8E">
        <w:rPr>
          <w:rFonts w:eastAsia="Times New Roman"/>
        </w:rPr>
        <w:t xml:space="preserve"> Agreed</w:t>
      </w:r>
    </w:p>
    <w:p w14:paraId="6A539C9A" w14:textId="603BAB50" w:rsidR="00B76B8E" w:rsidRPr="00424EC5" w:rsidRDefault="008A6FDE" w:rsidP="00424EC5">
      <w:pPr>
        <w:pStyle w:val="ListParagraph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Ryan H: </w:t>
      </w:r>
      <w:r w:rsidR="001806CD">
        <w:rPr>
          <w:rFonts w:eastAsia="Times New Roman"/>
        </w:rPr>
        <w:t xml:space="preserve">PSNI asked to share information regarding false representation </w:t>
      </w:r>
      <w:r w:rsidR="009B25EC">
        <w:rPr>
          <w:rFonts w:eastAsia="Times New Roman"/>
        </w:rPr>
        <w:t xml:space="preserve">when officers attend </w:t>
      </w:r>
      <w:proofErr w:type="spellStart"/>
      <w:r w:rsidR="009B25EC">
        <w:rPr>
          <w:rFonts w:eastAsia="Times New Roman"/>
        </w:rPr>
        <w:t>covid</w:t>
      </w:r>
      <w:proofErr w:type="spellEnd"/>
      <w:r w:rsidR="009B25EC">
        <w:rPr>
          <w:rFonts w:eastAsia="Times New Roman"/>
        </w:rPr>
        <w:t xml:space="preserve"> breach incidents.</w:t>
      </w:r>
      <w:r w:rsidR="00BC0BA0">
        <w:rPr>
          <w:rFonts w:eastAsia="Times New Roman"/>
        </w:rPr>
        <w:t xml:space="preserve">  PSNI offered to create content </w:t>
      </w:r>
      <w:r w:rsidR="00BA6D10">
        <w:rPr>
          <w:rFonts w:eastAsia="Times New Roman"/>
        </w:rPr>
        <w:t xml:space="preserve">regarding this. </w:t>
      </w:r>
    </w:p>
    <w:p w14:paraId="4D300F36" w14:textId="77777777" w:rsidR="00873CFF" w:rsidRPr="00B726C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Date of next meeting</w:t>
      </w:r>
    </w:p>
    <w:p w14:paraId="47C4789D" w14:textId="77777777" w:rsidR="00873CFF" w:rsidRDefault="00873CFF" w:rsidP="00873CFF">
      <w:pPr>
        <w:rPr>
          <w:b/>
        </w:rPr>
      </w:pPr>
    </w:p>
    <w:p w14:paraId="5753EB63" w14:textId="77777777" w:rsidR="00366BD4" w:rsidRPr="00873CFF" w:rsidRDefault="00873CFF">
      <w:pPr>
        <w:rPr>
          <w:b/>
          <w:color w:val="FF0000"/>
        </w:rPr>
      </w:pPr>
      <w:r>
        <w:rPr>
          <w:b/>
          <w:color w:val="FF0000"/>
        </w:rPr>
        <w:t xml:space="preserve">NOTE: Any papers to be presented by members </w:t>
      </w:r>
      <w:r>
        <w:rPr>
          <w:b/>
          <w:color w:val="FF0000"/>
          <w:u w:val="single"/>
        </w:rPr>
        <w:t>must</w:t>
      </w:r>
      <w:r>
        <w:rPr>
          <w:b/>
          <w:color w:val="FF0000"/>
        </w:rPr>
        <w:t xml:space="preserve"> be submitted to the Policy Co-Ordinator no later than five working days prior to the meeting.  Not all requests to the chair to present an item at ‘AOB’ will be approved.</w:t>
      </w:r>
    </w:p>
    <w:sectPr w:rsidR="00366BD4" w:rsidRPr="00873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5310"/>
    <w:multiLevelType w:val="hybridMultilevel"/>
    <w:tmpl w:val="ACA0202A"/>
    <w:lvl w:ilvl="0" w:tplc="350433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E5CD6"/>
    <w:multiLevelType w:val="hybridMultilevel"/>
    <w:tmpl w:val="CDFAAF2A"/>
    <w:lvl w:ilvl="0" w:tplc="D3B2D3E6">
      <w:start w:val="1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1B3FA5"/>
    <w:multiLevelType w:val="hybridMultilevel"/>
    <w:tmpl w:val="2BDAC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FF"/>
    <w:rsid w:val="00015F3F"/>
    <w:rsid w:val="00036327"/>
    <w:rsid w:val="00050A60"/>
    <w:rsid w:val="00056715"/>
    <w:rsid w:val="00057F44"/>
    <w:rsid w:val="000C6313"/>
    <w:rsid w:val="000C7E5D"/>
    <w:rsid w:val="00157EE7"/>
    <w:rsid w:val="00177719"/>
    <w:rsid w:val="001806CD"/>
    <w:rsid w:val="001B7D4B"/>
    <w:rsid w:val="001E0109"/>
    <w:rsid w:val="001E61FD"/>
    <w:rsid w:val="00215E85"/>
    <w:rsid w:val="00264437"/>
    <w:rsid w:val="002A2466"/>
    <w:rsid w:val="002C5F35"/>
    <w:rsid w:val="002D3D96"/>
    <w:rsid w:val="00345BA9"/>
    <w:rsid w:val="00366BD4"/>
    <w:rsid w:val="003C5242"/>
    <w:rsid w:val="00406EE1"/>
    <w:rsid w:val="00424EC5"/>
    <w:rsid w:val="004532D1"/>
    <w:rsid w:val="00485922"/>
    <w:rsid w:val="004A5EBA"/>
    <w:rsid w:val="004B0291"/>
    <w:rsid w:val="00537296"/>
    <w:rsid w:val="00586A2A"/>
    <w:rsid w:val="00595B12"/>
    <w:rsid w:val="005D78A4"/>
    <w:rsid w:val="005E08BA"/>
    <w:rsid w:val="00671E6D"/>
    <w:rsid w:val="006A1B9F"/>
    <w:rsid w:val="006C4714"/>
    <w:rsid w:val="006F686D"/>
    <w:rsid w:val="00752D07"/>
    <w:rsid w:val="00767CC7"/>
    <w:rsid w:val="0077264D"/>
    <w:rsid w:val="00775F49"/>
    <w:rsid w:val="007819D4"/>
    <w:rsid w:val="0080212D"/>
    <w:rsid w:val="008201F8"/>
    <w:rsid w:val="008539C6"/>
    <w:rsid w:val="00873169"/>
    <w:rsid w:val="00873CFF"/>
    <w:rsid w:val="00892782"/>
    <w:rsid w:val="008A6FDE"/>
    <w:rsid w:val="008C1388"/>
    <w:rsid w:val="0094640D"/>
    <w:rsid w:val="009A2F7D"/>
    <w:rsid w:val="009B25EC"/>
    <w:rsid w:val="009D7343"/>
    <w:rsid w:val="00A54147"/>
    <w:rsid w:val="00A90C6C"/>
    <w:rsid w:val="00A92C1A"/>
    <w:rsid w:val="00AA22DA"/>
    <w:rsid w:val="00AC59C3"/>
    <w:rsid w:val="00AF1012"/>
    <w:rsid w:val="00B04EB2"/>
    <w:rsid w:val="00B06BC3"/>
    <w:rsid w:val="00B24706"/>
    <w:rsid w:val="00B70DD8"/>
    <w:rsid w:val="00B76B8E"/>
    <w:rsid w:val="00B9198C"/>
    <w:rsid w:val="00BA2ACA"/>
    <w:rsid w:val="00BA6D10"/>
    <w:rsid w:val="00BC0BA0"/>
    <w:rsid w:val="00BC7352"/>
    <w:rsid w:val="00BD10A4"/>
    <w:rsid w:val="00BE7C0A"/>
    <w:rsid w:val="00CE4EFD"/>
    <w:rsid w:val="00CF1B26"/>
    <w:rsid w:val="00D1018E"/>
    <w:rsid w:val="00D104E2"/>
    <w:rsid w:val="00D50BC0"/>
    <w:rsid w:val="00E57DB1"/>
    <w:rsid w:val="00E671B5"/>
    <w:rsid w:val="00EA3E0E"/>
    <w:rsid w:val="00F53E6A"/>
    <w:rsid w:val="00F612D3"/>
    <w:rsid w:val="00F6523F"/>
    <w:rsid w:val="00F72600"/>
    <w:rsid w:val="00F947C5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F538E"/>
  <w15:chartTrackingRefBased/>
  <w15:docId w15:val="{EF8304A9-0C18-4BFE-AD10-E686CA8D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CF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C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F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13CA263957146BBF778AAB9A6CC92" ma:contentTypeVersion="13" ma:contentTypeDescription="Create a new document." ma:contentTypeScope="" ma:versionID="ec532bd0f2f0911f7812b4f82523e36f">
  <xsd:schema xmlns:xsd="http://www.w3.org/2001/XMLSchema" xmlns:xs="http://www.w3.org/2001/XMLSchema" xmlns:p="http://schemas.microsoft.com/office/2006/metadata/properties" xmlns:ns3="f34603b5-7ecc-4491-b92d-a9773b4f4508" xmlns:ns4="213e0aa8-c539-4626-bae7-6880c3095ad6" targetNamespace="http://schemas.microsoft.com/office/2006/metadata/properties" ma:root="true" ma:fieldsID="06ef816e6852d82d1af218bd47bf29e4" ns3:_="" ns4:_="">
    <xsd:import namespace="f34603b5-7ecc-4491-b92d-a9773b4f4508"/>
    <xsd:import namespace="213e0aa8-c539-4626-bae7-6880c3095a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603b5-7ecc-4491-b92d-a9773b4f45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e0aa8-c539-4626-bae7-6880c3095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E26AF-7DF4-4659-AFFA-22C690807C9A}">
  <ds:schemaRefs>
    <ds:schemaRef ds:uri="f34603b5-7ecc-4491-b92d-a9773b4f4508"/>
    <ds:schemaRef ds:uri="http://schemas.microsoft.com/office/2006/metadata/properties"/>
    <ds:schemaRef ds:uri="213e0aa8-c539-4626-bae7-6880c3095ad6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EBD976-ADDB-46D9-98C4-F65EF8CAC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3696D-A900-49CA-995F-B5395E1F6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603b5-7ecc-4491-b92d-a9773b4f4508"/>
    <ds:schemaRef ds:uri="213e0aa8-c539-4626-bae7-6880c3095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University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Doyle, Emmet</dc:creator>
  <cp:keywords/>
  <dc:description/>
  <cp:lastModifiedBy>Doyle, Emmet</cp:lastModifiedBy>
  <cp:revision>84</cp:revision>
  <dcterms:created xsi:type="dcterms:W3CDTF">2020-08-11T12:29:00Z</dcterms:created>
  <dcterms:modified xsi:type="dcterms:W3CDTF">2021-01-18T09:14:00Z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0x01010001013CA263957146BBF778AAB9A6CC92</vt:lpwstr>
  </property>
</Properties>
</file>