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64E94" w14:textId="77777777" w:rsidR="00F84CFC" w:rsidRPr="008773A2" w:rsidRDefault="00F84CFC" w:rsidP="00F84CFC">
      <w:pPr>
        <w:jc w:val="center"/>
        <w:rPr>
          <w:sz w:val="12"/>
        </w:rPr>
      </w:pPr>
      <w:r>
        <w:rPr>
          <w:noProof/>
        </w:rPr>
        <w:drawing>
          <wp:inline distT="0" distB="0" distL="0" distR="0" wp14:anchorId="7BF66CE8" wp14:editId="37BCF6E5">
            <wp:extent cx="1238250" cy="875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USU Logo_UUSU Logo Normal Wh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3646" cy="879501"/>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15388"/>
      </w:tblGrid>
      <w:tr w:rsidR="00F84CFC" w14:paraId="08646725" w14:textId="77777777" w:rsidTr="006C7B35">
        <w:trPr>
          <w:trHeight w:val="558"/>
          <w:jc w:val="center"/>
        </w:trPr>
        <w:tc>
          <w:tcPr>
            <w:tcW w:w="15388" w:type="dxa"/>
            <w:shd w:val="clear" w:color="auto" w:fill="E6007F"/>
            <w:vAlign w:val="center"/>
          </w:tcPr>
          <w:p w14:paraId="1AC165A0" w14:textId="5BA2AB4C" w:rsidR="00F84CFC" w:rsidRPr="008773A2" w:rsidRDefault="00F84CFC" w:rsidP="006C7B35">
            <w:pPr>
              <w:pStyle w:val="NoSpacing"/>
              <w:jc w:val="center"/>
              <w:rPr>
                <w:b/>
              </w:rPr>
            </w:pPr>
            <w:r w:rsidRPr="008773A2">
              <w:rPr>
                <w:b/>
                <w:color w:val="FFFFFF" w:themeColor="background1"/>
                <w:sz w:val="28"/>
              </w:rPr>
              <w:t xml:space="preserve">COVID 19 UUSU Risk Assessment – </w:t>
            </w:r>
            <w:r w:rsidR="00087033">
              <w:rPr>
                <w:b/>
                <w:color w:val="FFFFFF" w:themeColor="background1"/>
                <w:sz w:val="28"/>
              </w:rPr>
              <w:t xml:space="preserve">Sports Club &amp; Society activity Specific Risk Assessment </w:t>
            </w:r>
          </w:p>
        </w:tc>
      </w:tr>
    </w:tbl>
    <w:p w14:paraId="0ED5BCE1" w14:textId="77777777" w:rsidR="00F84CFC" w:rsidRDefault="00F84CFC" w:rsidP="00F84CFC">
      <w:pPr>
        <w:pStyle w:val="NoSpacing"/>
      </w:pPr>
    </w:p>
    <w:p w14:paraId="38BBAD53" w14:textId="07AF1E15" w:rsidR="00F84CFC" w:rsidRDefault="00F84CFC" w:rsidP="00F84CFC">
      <w:pPr>
        <w:pStyle w:val="NoSpacing"/>
        <w:rPr>
          <w:b/>
          <w:sz w:val="24"/>
          <w:u w:val="single"/>
        </w:rPr>
      </w:pPr>
      <w:r w:rsidRPr="00C96985">
        <w:rPr>
          <w:b/>
          <w:sz w:val="24"/>
          <w:u w:val="single"/>
        </w:rPr>
        <w:t>OVERVIEW</w:t>
      </w:r>
    </w:p>
    <w:p w14:paraId="6421CFBD" w14:textId="002B63C6" w:rsidR="009E19A6" w:rsidRDefault="009E19A6" w:rsidP="00F84CFC">
      <w:pPr>
        <w:pStyle w:val="NoSpacing"/>
        <w:rPr>
          <w:b/>
          <w:sz w:val="24"/>
          <w:u w:val="single"/>
        </w:rPr>
      </w:pPr>
    </w:p>
    <w:p w14:paraId="1B9F5BCE" w14:textId="776B65E1" w:rsidR="009E19A6" w:rsidRDefault="00FF2B2A" w:rsidP="00F84CFC">
      <w:pPr>
        <w:pStyle w:val="NoSpacing"/>
        <w:rPr>
          <w:sz w:val="24"/>
        </w:rPr>
      </w:pPr>
      <w:r>
        <w:rPr>
          <w:sz w:val="24"/>
        </w:rPr>
        <w:t xml:space="preserve">Covid-19 has changed the world which we live in, </w:t>
      </w:r>
      <w:r w:rsidR="00DE7F9E">
        <w:rPr>
          <w:sz w:val="24"/>
        </w:rPr>
        <w:t xml:space="preserve">and whilst UUSU wishes to support our students in their social and sporting activities it is important that we do this in a safe and responsible manner. </w:t>
      </w:r>
    </w:p>
    <w:p w14:paraId="6E306A96" w14:textId="5275F474" w:rsidR="00DE7F9E" w:rsidRDefault="00DE7F9E" w:rsidP="00F84CFC">
      <w:pPr>
        <w:pStyle w:val="NoSpacing"/>
        <w:rPr>
          <w:sz w:val="24"/>
        </w:rPr>
      </w:pPr>
    </w:p>
    <w:p w14:paraId="25059388" w14:textId="19FDE31B" w:rsidR="007F6BAE" w:rsidRDefault="00735642" w:rsidP="00F84CFC">
      <w:pPr>
        <w:pStyle w:val="NoSpacing"/>
        <w:rPr>
          <w:sz w:val="24"/>
        </w:rPr>
      </w:pPr>
      <w:r>
        <w:rPr>
          <w:sz w:val="24"/>
        </w:rPr>
        <w:t xml:space="preserve">This </w:t>
      </w:r>
      <w:r w:rsidR="00421032">
        <w:rPr>
          <w:sz w:val="24"/>
        </w:rPr>
        <w:t>risk assessment must be completed to assess the specific risks posed to participants of planned activities</w:t>
      </w:r>
      <w:r w:rsidR="007F6BAE">
        <w:rPr>
          <w:sz w:val="24"/>
        </w:rPr>
        <w:t xml:space="preserve"> </w:t>
      </w:r>
      <w:r w:rsidR="00540587">
        <w:rPr>
          <w:sz w:val="24"/>
        </w:rPr>
        <w:t xml:space="preserve">and should address the mitigations against the risk of infection, as well </w:t>
      </w:r>
      <w:r w:rsidR="000F3255">
        <w:rPr>
          <w:sz w:val="24"/>
        </w:rPr>
        <w:t xml:space="preserve">the general risks that comes with such activities. It should be submitted in conjunction with other documents provided to you, such as the UUSU organisational risk assessment and any National Governing Body </w:t>
      </w:r>
      <w:r w:rsidR="007F6BAE">
        <w:rPr>
          <w:sz w:val="24"/>
        </w:rPr>
        <w:t xml:space="preserve">guidance you may have.  </w:t>
      </w:r>
    </w:p>
    <w:p w14:paraId="3D6843E0" w14:textId="77777777" w:rsidR="007F6BAE" w:rsidRDefault="007F6BAE" w:rsidP="00F84CFC">
      <w:pPr>
        <w:pStyle w:val="NoSpacing"/>
        <w:rPr>
          <w:sz w:val="24"/>
        </w:rPr>
      </w:pPr>
    </w:p>
    <w:p w14:paraId="122FD8A4" w14:textId="3E3D744E" w:rsidR="00DE7F9E" w:rsidRPr="003A7863" w:rsidRDefault="007F6BAE" w:rsidP="00F84CFC">
      <w:pPr>
        <w:pStyle w:val="NoSpacing"/>
        <w:rPr>
          <w:sz w:val="24"/>
        </w:rPr>
      </w:pPr>
      <w:r>
        <w:rPr>
          <w:sz w:val="24"/>
        </w:rPr>
        <w:t xml:space="preserve">All documentation will be reviewed before any activities are approved by UUSU. </w:t>
      </w:r>
      <w:r w:rsidR="00735642">
        <w:rPr>
          <w:sz w:val="24"/>
        </w:rPr>
        <w:t xml:space="preserve"> </w:t>
      </w:r>
    </w:p>
    <w:p w14:paraId="6035687D" w14:textId="02455242" w:rsidR="00F84CFC" w:rsidRDefault="00F84CFC" w:rsidP="00F84CFC">
      <w:pPr>
        <w:contextualSpacing/>
        <w:jc w:val="both"/>
      </w:pPr>
    </w:p>
    <w:tbl>
      <w:tblPr>
        <w:tblStyle w:val="TableGrid"/>
        <w:tblW w:w="0" w:type="auto"/>
        <w:tblLook w:val="04A0" w:firstRow="1" w:lastRow="0" w:firstColumn="1" w:lastColumn="0" w:noHBand="0" w:noVBand="1"/>
      </w:tblPr>
      <w:tblGrid>
        <w:gridCol w:w="559"/>
        <w:gridCol w:w="2962"/>
        <w:gridCol w:w="2398"/>
        <w:gridCol w:w="2256"/>
        <w:gridCol w:w="2256"/>
        <w:gridCol w:w="2398"/>
        <w:gridCol w:w="2399"/>
      </w:tblGrid>
      <w:tr w:rsidR="009E19A6" w14:paraId="0721E816" w14:textId="77777777" w:rsidTr="00963DBB">
        <w:trPr>
          <w:trHeight w:val="411"/>
        </w:trPr>
        <w:tc>
          <w:tcPr>
            <w:tcW w:w="559" w:type="dxa"/>
            <w:vMerge w:val="restart"/>
            <w:shd w:val="clear" w:color="auto" w:fill="E6007F"/>
            <w:textDirection w:val="btLr"/>
          </w:tcPr>
          <w:p w14:paraId="6ED46669" w14:textId="77777777" w:rsidR="009E19A6" w:rsidRPr="00C96985" w:rsidRDefault="009E19A6" w:rsidP="006C7B35">
            <w:pPr>
              <w:ind w:left="113" w:right="113"/>
              <w:contextualSpacing/>
              <w:jc w:val="center"/>
              <w:rPr>
                <w:b/>
                <w:color w:val="FFFFFF" w:themeColor="background1"/>
              </w:rPr>
            </w:pPr>
            <w:r w:rsidRPr="00C96985">
              <w:rPr>
                <w:b/>
                <w:color w:val="FFFFFF" w:themeColor="background1"/>
              </w:rPr>
              <w:t>Likelihood</w:t>
            </w:r>
          </w:p>
        </w:tc>
        <w:tc>
          <w:tcPr>
            <w:tcW w:w="2962" w:type="dxa"/>
            <w:vMerge w:val="restart"/>
            <w:shd w:val="clear" w:color="auto" w:fill="E6007F"/>
            <w:vAlign w:val="center"/>
          </w:tcPr>
          <w:p w14:paraId="6569B836" w14:textId="77777777" w:rsidR="009E19A6" w:rsidRPr="00C96985" w:rsidRDefault="009E19A6" w:rsidP="006C7B35">
            <w:pPr>
              <w:contextualSpacing/>
              <w:jc w:val="center"/>
              <w:rPr>
                <w:b/>
                <w:color w:val="FFFFFF" w:themeColor="background1"/>
              </w:rPr>
            </w:pPr>
          </w:p>
        </w:tc>
        <w:tc>
          <w:tcPr>
            <w:tcW w:w="11707" w:type="dxa"/>
            <w:gridSpan w:val="5"/>
            <w:shd w:val="clear" w:color="auto" w:fill="E6007F"/>
            <w:vAlign w:val="center"/>
          </w:tcPr>
          <w:p w14:paraId="23CCE961" w14:textId="77777777" w:rsidR="009E19A6" w:rsidRPr="00C96985" w:rsidRDefault="009E19A6" w:rsidP="006C7B35">
            <w:pPr>
              <w:contextualSpacing/>
              <w:jc w:val="center"/>
              <w:rPr>
                <w:b/>
                <w:color w:val="FFFFFF" w:themeColor="background1"/>
              </w:rPr>
            </w:pPr>
            <w:r w:rsidRPr="00C96985">
              <w:rPr>
                <w:b/>
                <w:color w:val="FFFFFF" w:themeColor="background1"/>
              </w:rPr>
              <w:t>Impact</w:t>
            </w:r>
          </w:p>
        </w:tc>
      </w:tr>
      <w:tr w:rsidR="009E19A6" w14:paraId="3CB5E5A1" w14:textId="77777777" w:rsidTr="00963DBB">
        <w:trPr>
          <w:trHeight w:val="411"/>
        </w:trPr>
        <w:tc>
          <w:tcPr>
            <w:tcW w:w="559" w:type="dxa"/>
            <w:vMerge/>
            <w:shd w:val="clear" w:color="auto" w:fill="E6007F"/>
            <w:textDirection w:val="btLr"/>
          </w:tcPr>
          <w:p w14:paraId="3AD15029" w14:textId="77777777" w:rsidR="009E19A6" w:rsidRPr="00C96985" w:rsidRDefault="009E19A6" w:rsidP="006C7B35">
            <w:pPr>
              <w:ind w:left="113" w:right="113"/>
              <w:contextualSpacing/>
              <w:jc w:val="center"/>
              <w:rPr>
                <w:b/>
                <w:color w:val="FFFFFF" w:themeColor="background1"/>
              </w:rPr>
            </w:pPr>
          </w:p>
        </w:tc>
        <w:tc>
          <w:tcPr>
            <w:tcW w:w="2962" w:type="dxa"/>
            <w:vMerge/>
            <w:shd w:val="clear" w:color="auto" w:fill="E6007F"/>
            <w:vAlign w:val="center"/>
          </w:tcPr>
          <w:p w14:paraId="0AFD0944" w14:textId="77777777" w:rsidR="009E19A6" w:rsidRPr="00C96985" w:rsidRDefault="009E19A6" w:rsidP="006C7B35">
            <w:pPr>
              <w:contextualSpacing/>
              <w:jc w:val="center"/>
              <w:rPr>
                <w:b/>
                <w:color w:val="FFFFFF" w:themeColor="background1"/>
              </w:rPr>
            </w:pPr>
          </w:p>
        </w:tc>
        <w:tc>
          <w:tcPr>
            <w:tcW w:w="2398" w:type="dxa"/>
            <w:shd w:val="clear" w:color="auto" w:fill="E6007F"/>
            <w:vAlign w:val="center"/>
          </w:tcPr>
          <w:p w14:paraId="28593D69" w14:textId="77777777" w:rsidR="009E19A6" w:rsidRPr="00C96985" w:rsidRDefault="009E19A6" w:rsidP="006C7B35">
            <w:pPr>
              <w:contextualSpacing/>
              <w:jc w:val="center"/>
              <w:rPr>
                <w:b/>
                <w:color w:val="FFFFFF" w:themeColor="background1"/>
              </w:rPr>
            </w:pPr>
            <w:r w:rsidRPr="00C96985">
              <w:rPr>
                <w:b/>
                <w:color w:val="FFFFFF" w:themeColor="background1"/>
              </w:rPr>
              <w:t>Insignificant (1)</w:t>
            </w:r>
          </w:p>
        </w:tc>
        <w:tc>
          <w:tcPr>
            <w:tcW w:w="2256" w:type="dxa"/>
            <w:shd w:val="clear" w:color="auto" w:fill="E6007F"/>
            <w:vAlign w:val="center"/>
          </w:tcPr>
          <w:p w14:paraId="0295B878" w14:textId="77777777" w:rsidR="009E19A6" w:rsidRPr="00C96985" w:rsidRDefault="009E19A6" w:rsidP="006C7B35">
            <w:pPr>
              <w:contextualSpacing/>
              <w:jc w:val="center"/>
              <w:rPr>
                <w:b/>
                <w:color w:val="FFFFFF" w:themeColor="background1"/>
              </w:rPr>
            </w:pPr>
            <w:r w:rsidRPr="00C96985">
              <w:rPr>
                <w:b/>
                <w:color w:val="FFFFFF" w:themeColor="background1"/>
              </w:rPr>
              <w:t>Minor (2)</w:t>
            </w:r>
          </w:p>
        </w:tc>
        <w:tc>
          <w:tcPr>
            <w:tcW w:w="2256" w:type="dxa"/>
            <w:shd w:val="clear" w:color="auto" w:fill="E6007F"/>
            <w:vAlign w:val="center"/>
          </w:tcPr>
          <w:p w14:paraId="44D28678" w14:textId="77777777" w:rsidR="009E19A6" w:rsidRPr="00C96985" w:rsidRDefault="009E19A6" w:rsidP="006C7B35">
            <w:pPr>
              <w:contextualSpacing/>
              <w:jc w:val="center"/>
              <w:rPr>
                <w:b/>
                <w:color w:val="FFFFFF" w:themeColor="background1"/>
              </w:rPr>
            </w:pPr>
            <w:r w:rsidRPr="00C96985">
              <w:rPr>
                <w:b/>
                <w:color w:val="FFFFFF" w:themeColor="background1"/>
              </w:rPr>
              <w:t>Moderate (3)</w:t>
            </w:r>
          </w:p>
        </w:tc>
        <w:tc>
          <w:tcPr>
            <w:tcW w:w="2398" w:type="dxa"/>
            <w:shd w:val="clear" w:color="auto" w:fill="E6007F"/>
            <w:vAlign w:val="center"/>
          </w:tcPr>
          <w:p w14:paraId="5B7D903F" w14:textId="77777777" w:rsidR="009E19A6" w:rsidRPr="00C96985" w:rsidRDefault="009E19A6" w:rsidP="006C7B35">
            <w:pPr>
              <w:contextualSpacing/>
              <w:jc w:val="center"/>
              <w:rPr>
                <w:b/>
                <w:color w:val="FFFFFF" w:themeColor="background1"/>
              </w:rPr>
            </w:pPr>
            <w:r w:rsidRPr="00C96985">
              <w:rPr>
                <w:b/>
                <w:color w:val="FFFFFF" w:themeColor="background1"/>
              </w:rPr>
              <w:t>Major (4)</w:t>
            </w:r>
          </w:p>
        </w:tc>
        <w:tc>
          <w:tcPr>
            <w:tcW w:w="2397" w:type="dxa"/>
            <w:shd w:val="clear" w:color="auto" w:fill="E6007F"/>
            <w:vAlign w:val="center"/>
          </w:tcPr>
          <w:p w14:paraId="7B13ABE2" w14:textId="77777777" w:rsidR="009E19A6" w:rsidRPr="00C96985" w:rsidRDefault="009E19A6" w:rsidP="006C7B35">
            <w:pPr>
              <w:contextualSpacing/>
              <w:jc w:val="center"/>
              <w:rPr>
                <w:b/>
                <w:color w:val="FFFFFF" w:themeColor="background1"/>
              </w:rPr>
            </w:pPr>
            <w:r w:rsidRPr="00C96985">
              <w:rPr>
                <w:b/>
                <w:color w:val="FFFFFF" w:themeColor="background1"/>
              </w:rPr>
              <w:t>Catastrophic (5)</w:t>
            </w:r>
          </w:p>
        </w:tc>
      </w:tr>
      <w:tr w:rsidR="009E19A6" w14:paraId="64BAE749" w14:textId="77777777" w:rsidTr="00963DBB">
        <w:trPr>
          <w:trHeight w:val="285"/>
        </w:trPr>
        <w:tc>
          <w:tcPr>
            <w:tcW w:w="559" w:type="dxa"/>
            <w:vMerge/>
            <w:shd w:val="clear" w:color="auto" w:fill="E6007F"/>
          </w:tcPr>
          <w:p w14:paraId="293713F4" w14:textId="77777777" w:rsidR="009E19A6" w:rsidRPr="00C96985" w:rsidRDefault="009E19A6" w:rsidP="006C7B35">
            <w:pPr>
              <w:contextualSpacing/>
              <w:jc w:val="center"/>
              <w:rPr>
                <w:b/>
                <w:color w:val="FFFFFF" w:themeColor="background1"/>
              </w:rPr>
            </w:pPr>
          </w:p>
        </w:tc>
        <w:tc>
          <w:tcPr>
            <w:tcW w:w="2962" w:type="dxa"/>
            <w:shd w:val="clear" w:color="auto" w:fill="E6007F"/>
          </w:tcPr>
          <w:p w14:paraId="41052F8A" w14:textId="77777777" w:rsidR="009E19A6" w:rsidRPr="00C96985" w:rsidRDefault="009E19A6" w:rsidP="006C7B35">
            <w:pPr>
              <w:contextualSpacing/>
              <w:jc w:val="center"/>
              <w:rPr>
                <w:b/>
                <w:color w:val="FFFFFF" w:themeColor="background1"/>
              </w:rPr>
            </w:pPr>
            <w:r w:rsidRPr="00C96985">
              <w:rPr>
                <w:b/>
                <w:color w:val="FFFFFF" w:themeColor="background1"/>
              </w:rPr>
              <w:t>Certain (5)</w:t>
            </w:r>
          </w:p>
        </w:tc>
        <w:tc>
          <w:tcPr>
            <w:tcW w:w="2398" w:type="dxa"/>
            <w:shd w:val="clear" w:color="auto" w:fill="92D050"/>
            <w:vAlign w:val="center"/>
          </w:tcPr>
          <w:p w14:paraId="7EFD87F0" w14:textId="77777777" w:rsidR="009E19A6" w:rsidRDefault="009E19A6" w:rsidP="006C7B35">
            <w:pPr>
              <w:contextualSpacing/>
              <w:jc w:val="center"/>
            </w:pPr>
            <w:r>
              <w:t>(5)</w:t>
            </w:r>
          </w:p>
        </w:tc>
        <w:tc>
          <w:tcPr>
            <w:tcW w:w="2256" w:type="dxa"/>
            <w:shd w:val="clear" w:color="auto" w:fill="FFC000"/>
            <w:vAlign w:val="center"/>
          </w:tcPr>
          <w:p w14:paraId="5F54F4FA" w14:textId="77777777" w:rsidR="009E19A6" w:rsidRDefault="009E19A6" w:rsidP="006C7B35">
            <w:pPr>
              <w:contextualSpacing/>
              <w:jc w:val="center"/>
            </w:pPr>
            <w:r>
              <w:t>(10)</w:t>
            </w:r>
          </w:p>
        </w:tc>
        <w:tc>
          <w:tcPr>
            <w:tcW w:w="2256" w:type="dxa"/>
            <w:shd w:val="clear" w:color="auto" w:fill="FFC000"/>
            <w:vAlign w:val="center"/>
          </w:tcPr>
          <w:p w14:paraId="5946FF26" w14:textId="77777777" w:rsidR="009E19A6" w:rsidRDefault="009E19A6" w:rsidP="006C7B35">
            <w:pPr>
              <w:contextualSpacing/>
              <w:jc w:val="center"/>
            </w:pPr>
            <w:r>
              <w:t>(15)</w:t>
            </w:r>
          </w:p>
        </w:tc>
        <w:tc>
          <w:tcPr>
            <w:tcW w:w="2398" w:type="dxa"/>
            <w:shd w:val="clear" w:color="auto" w:fill="FF0000"/>
            <w:vAlign w:val="center"/>
          </w:tcPr>
          <w:p w14:paraId="13B736F7" w14:textId="77777777" w:rsidR="009E19A6" w:rsidRPr="00E40161" w:rsidRDefault="009E19A6" w:rsidP="006C7B35">
            <w:pPr>
              <w:contextualSpacing/>
              <w:jc w:val="center"/>
              <w:rPr>
                <w:color w:val="FFFFFF" w:themeColor="background1"/>
              </w:rPr>
            </w:pPr>
            <w:r w:rsidRPr="00E40161">
              <w:rPr>
                <w:color w:val="FFFFFF" w:themeColor="background1"/>
              </w:rPr>
              <w:t>(20)</w:t>
            </w:r>
          </w:p>
        </w:tc>
        <w:tc>
          <w:tcPr>
            <w:tcW w:w="2397" w:type="dxa"/>
            <w:shd w:val="clear" w:color="auto" w:fill="FF0000"/>
            <w:vAlign w:val="center"/>
          </w:tcPr>
          <w:p w14:paraId="76C45341" w14:textId="77777777" w:rsidR="009E19A6" w:rsidRPr="00E40161" w:rsidRDefault="009E19A6" w:rsidP="006C7B35">
            <w:pPr>
              <w:contextualSpacing/>
              <w:jc w:val="center"/>
              <w:rPr>
                <w:color w:val="FFFFFF" w:themeColor="background1"/>
              </w:rPr>
            </w:pPr>
            <w:r w:rsidRPr="00E40161">
              <w:rPr>
                <w:color w:val="FFFFFF" w:themeColor="background1"/>
              </w:rPr>
              <w:t>(25)</w:t>
            </w:r>
          </w:p>
        </w:tc>
      </w:tr>
      <w:tr w:rsidR="009E19A6" w14:paraId="0FB50061" w14:textId="77777777" w:rsidTr="00963DBB">
        <w:trPr>
          <w:trHeight w:val="311"/>
        </w:trPr>
        <w:tc>
          <w:tcPr>
            <w:tcW w:w="559" w:type="dxa"/>
            <w:vMerge/>
            <w:shd w:val="clear" w:color="auto" w:fill="E6007F"/>
          </w:tcPr>
          <w:p w14:paraId="7147D354" w14:textId="77777777" w:rsidR="009E19A6" w:rsidRPr="00C96985" w:rsidRDefault="009E19A6" w:rsidP="006C7B35">
            <w:pPr>
              <w:contextualSpacing/>
              <w:jc w:val="center"/>
              <w:rPr>
                <w:b/>
                <w:color w:val="FFFFFF" w:themeColor="background1"/>
              </w:rPr>
            </w:pPr>
          </w:p>
        </w:tc>
        <w:tc>
          <w:tcPr>
            <w:tcW w:w="2962" w:type="dxa"/>
            <w:shd w:val="clear" w:color="auto" w:fill="E6007F"/>
          </w:tcPr>
          <w:p w14:paraId="6B83285C" w14:textId="77777777" w:rsidR="009E19A6" w:rsidRPr="00C96985" w:rsidRDefault="009E19A6" w:rsidP="006C7B35">
            <w:pPr>
              <w:contextualSpacing/>
              <w:jc w:val="center"/>
              <w:rPr>
                <w:b/>
                <w:color w:val="FFFFFF" w:themeColor="background1"/>
              </w:rPr>
            </w:pPr>
            <w:r w:rsidRPr="00C96985">
              <w:rPr>
                <w:b/>
                <w:color w:val="FFFFFF" w:themeColor="background1"/>
              </w:rPr>
              <w:t>Probable (4)</w:t>
            </w:r>
          </w:p>
        </w:tc>
        <w:tc>
          <w:tcPr>
            <w:tcW w:w="2398" w:type="dxa"/>
            <w:shd w:val="clear" w:color="auto" w:fill="92D050"/>
            <w:vAlign w:val="center"/>
          </w:tcPr>
          <w:p w14:paraId="21B05287" w14:textId="77777777" w:rsidR="009E19A6" w:rsidRDefault="009E19A6" w:rsidP="006C7B35">
            <w:pPr>
              <w:contextualSpacing/>
              <w:jc w:val="center"/>
            </w:pPr>
            <w:r>
              <w:t>(4)</w:t>
            </w:r>
          </w:p>
        </w:tc>
        <w:tc>
          <w:tcPr>
            <w:tcW w:w="2256" w:type="dxa"/>
            <w:shd w:val="clear" w:color="auto" w:fill="92D050"/>
            <w:vAlign w:val="center"/>
          </w:tcPr>
          <w:p w14:paraId="045AB753" w14:textId="77777777" w:rsidR="009E19A6" w:rsidRDefault="009E19A6" w:rsidP="006C7B35">
            <w:pPr>
              <w:contextualSpacing/>
              <w:jc w:val="center"/>
            </w:pPr>
            <w:r>
              <w:t>(8)</w:t>
            </w:r>
          </w:p>
        </w:tc>
        <w:tc>
          <w:tcPr>
            <w:tcW w:w="2256" w:type="dxa"/>
            <w:shd w:val="clear" w:color="auto" w:fill="FFC000"/>
            <w:vAlign w:val="center"/>
          </w:tcPr>
          <w:p w14:paraId="27379A0F" w14:textId="77777777" w:rsidR="009E19A6" w:rsidRDefault="009E19A6" w:rsidP="006C7B35">
            <w:pPr>
              <w:contextualSpacing/>
              <w:jc w:val="center"/>
            </w:pPr>
            <w:r>
              <w:t>(12)</w:t>
            </w:r>
          </w:p>
        </w:tc>
        <w:tc>
          <w:tcPr>
            <w:tcW w:w="2398" w:type="dxa"/>
            <w:shd w:val="clear" w:color="auto" w:fill="FF0000"/>
            <w:vAlign w:val="center"/>
          </w:tcPr>
          <w:p w14:paraId="1B1E000D" w14:textId="77777777" w:rsidR="009E19A6" w:rsidRPr="00E40161" w:rsidRDefault="009E19A6" w:rsidP="006C7B35">
            <w:pPr>
              <w:contextualSpacing/>
              <w:jc w:val="center"/>
              <w:rPr>
                <w:color w:val="FFFFFF" w:themeColor="background1"/>
              </w:rPr>
            </w:pPr>
            <w:r w:rsidRPr="00E40161">
              <w:rPr>
                <w:color w:val="FFFFFF" w:themeColor="background1"/>
              </w:rPr>
              <w:t>(16)</w:t>
            </w:r>
          </w:p>
        </w:tc>
        <w:tc>
          <w:tcPr>
            <w:tcW w:w="2397" w:type="dxa"/>
            <w:shd w:val="clear" w:color="auto" w:fill="FF0000"/>
            <w:vAlign w:val="center"/>
          </w:tcPr>
          <w:p w14:paraId="68F4BAF4" w14:textId="77777777" w:rsidR="009E19A6" w:rsidRPr="00E40161" w:rsidRDefault="009E19A6" w:rsidP="006C7B35">
            <w:pPr>
              <w:contextualSpacing/>
              <w:jc w:val="center"/>
              <w:rPr>
                <w:color w:val="FFFFFF" w:themeColor="background1"/>
              </w:rPr>
            </w:pPr>
            <w:r w:rsidRPr="00E40161">
              <w:rPr>
                <w:color w:val="FFFFFF" w:themeColor="background1"/>
              </w:rPr>
              <w:t>(20)</w:t>
            </w:r>
          </w:p>
        </w:tc>
      </w:tr>
      <w:tr w:rsidR="009E19A6" w14:paraId="7F13D732" w14:textId="77777777" w:rsidTr="00963DBB">
        <w:trPr>
          <w:trHeight w:val="315"/>
        </w:trPr>
        <w:tc>
          <w:tcPr>
            <w:tcW w:w="559" w:type="dxa"/>
            <w:vMerge/>
            <w:shd w:val="clear" w:color="auto" w:fill="E6007F"/>
          </w:tcPr>
          <w:p w14:paraId="2DDC45A2" w14:textId="77777777" w:rsidR="009E19A6" w:rsidRPr="00C96985" w:rsidRDefault="009E19A6" w:rsidP="006C7B35">
            <w:pPr>
              <w:contextualSpacing/>
              <w:jc w:val="center"/>
              <w:rPr>
                <w:b/>
                <w:color w:val="FFFFFF" w:themeColor="background1"/>
              </w:rPr>
            </w:pPr>
          </w:p>
        </w:tc>
        <w:tc>
          <w:tcPr>
            <w:tcW w:w="2962" w:type="dxa"/>
            <w:shd w:val="clear" w:color="auto" w:fill="E6007F"/>
          </w:tcPr>
          <w:p w14:paraId="76681AC2" w14:textId="77777777" w:rsidR="009E19A6" w:rsidRPr="00C96985" w:rsidRDefault="009E19A6" w:rsidP="006C7B35">
            <w:pPr>
              <w:contextualSpacing/>
              <w:jc w:val="center"/>
              <w:rPr>
                <w:b/>
                <w:color w:val="FFFFFF" w:themeColor="background1"/>
              </w:rPr>
            </w:pPr>
            <w:r w:rsidRPr="00C96985">
              <w:rPr>
                <w:b/>
                <w:color w:val="FFFFFF" w:themeColor="background1"/>
              </w:rPr>
              <w:t>Possible (3)</w:t>
            </w:r>
          </w:p>
        </w:tc>
        <w:tc>
          <w:tcPr>
            <w:tcW w:w="2398" w:type="dxa"/>
            <w:shd w:val="clear" w:color="auto" w:fill="92D050"/>
            <w:vAlign w:val="center"/>
          </w:tcPr>
          <w:p w14:paraId="12D78C8D" w14:textId="77777777" w:rsidR="009E19A6" w:rsidRDefault="009E19A6" w:rsidP="006C7B35">
            <w:pPr>
              <w:contextualSpacing/>
              <w:jc w:val="center"/>
            </w:pPr>
            <w:r>
              <w:t>(3)</w:t>
            </w:r>
          </w:p>
        </w:tc>
        <w:tc>
          <w:tcPr>
            <w:tcW w:w="2256" w:type="dxa"/>
            <w:shd w:val="clear" w:color="auto" w:fill="92D050"/>
            <w:vAlign w:val="center"/>
          </w:tcPr>
          <w:p w14:paraId="7237AB4D" w14:textId="77777777" w:rsidR="009E19A6" w:rsidRDefault="009E19A6" w:rsidP="006C7B35">
            <w:pPr>
              <w:contextualSpacing/>
              <w:jc w:val="center"/>
            </w:pPr>
            <w:r>
              <w:t>(6)</w:t>
            </w:r>
          </w:p>
        </w:tc>
        <w:tc>
          <w:tcPr>
            <w:tcW w:w="2256" w:type="dxa"/>
            <w:shd w:val="clear" w:color="auto" w:fill="FFC000"/>
            <w:vAlign w:val="center"/>
          </w:tcPr>
          <w:p w14:paraId="5CB39E02" w14:textId="77777777" w:rsidR="009E19A6" w:rsidRDefault="009E19A6" w:rsidP="006C7B35">
            <w:pPr>
              <w:contextualSpacing/>
              <w:jc w:val="center"/>
            </w:pPr>
            <w:r>
              <w:t>(9)</w:t>
            </w:r>
          </w:p>
        </w:tc>
        <w:tc>
          <w:tcPr>
            <w:tcW w:w="2398" w:type="dxa"/>
            <w:shd w:val="clear" w:color="auto" w:fill="FFC000"/>
            <w:vAlign w:val="center"/>
          </w:tcPr>
          <w:p w14:paraId="71C1A870" w14:textId="77777777" w:rsidR="009E19A6" w:rsidRDefault="009E19A6" w:rsidP="006C7B35">
            <w:pPr>
              <w:contextualSpacing/>
              <w:jc w:val="center"/>
            </w:pPr>
            <w:r>
              <w:t>(12)</w:t>
            </w:r>
          </w:p>
        </w:tc>
        <w:tc>
          <w:tcPr>
            <w:tcW w:w="2397" w:type="dxa"/>
            <w:shd w:val="clear" w:color="auto" w:fill="FFC000"/>
            <w:vAlign w:val="center"/>
          </w:tcPr>
          <w:p w14:paraId="2D67B83D" w14:textId="77777777" w:rsidR="009E19A6" w:rsidRDefault="009E19A6" w:rsidP="006C7B35">
            <w:pPr>
              <w:contextualSpacing/>
              <w:jc w:val="center"/>
            </w:pPr>
            <w:r>
              <w:t>(15)</w:t>
            </w:r>
          </w:p>
        </w:tc>
      </w:tr>
      <w:tr w:rsidR="009E19A6" w14:paraId="780C377F" w14:textId="77777777" w:rsidTr="00963DBB">
        <w:trPr>
          <w:trHeight w:val="309"/>
        </w:trPr>
        <w:tc>
          <w:tcPr>
            <w:tcW w:w="559" w:type="dxa"/>
            <w:vMerge/>
            <w:shd w:val="clear" w:color="auto" w:fill="E6007F"/>
          </w:tcPr>
          <w:p w14:paraId="37338D9A" w14:textId="77777777" w:rsidR="009E19A6" w:rsidRPr="00C96985" w:rsidRDefault="009E19A6" w:rsidP="006C7B35">
            <w:pPr>
              <w:contextualSpacing/>
              <w:jc w:val="center"/>
              <w:rPr>
                <w:b/>
                <w:color w:val="FFFFFF" w:themeColor="background1"/>
              </w:rPr>
            </w:pPr>
          </w:p>
        </w:tc>
        <w:tc>
          <w:tcPr>
            <w:tcW w:w="2962" w:type="dxa"/>
            <w:shd w:val="clear" w:color="auto" w:fill="E6007F"/>
          </w:tcPr>
          <w:p w14:paraId="4FCC3146" w14:textId="77777777" w:rsidR="009E19A6" w:rsidRPr="00C96985" w:rsidRDefault="009E19A6" w:rsidP="006C7B35">
            <w:pPr>
              <w:contextualSpacing/>
              <w:jc w:val="center"/>
              <w:rPr>
                <w:b/>
                <w:color w:val="FFFFFF" w:themeColor="background1"/>
              </w:rPr>
            </w:pPr>
            <w:r w:rsidRPr="00C96985">
              <w:rPr>
                <w:b/>
                <w:color w:val="FFFFFF" w:themeColor="background1"/>
              </w:rPr>
              <w:t>Unlikely (2)</w:t>
            </w:r>
          </w:p>
        </w:tc>
        <w:tc>
          <w:tcPr>
            <w:tcW w:w="2398" w:type="dxa"/>
            <w:shd w:val="clear" w:color="auto" w:fill="92D050"/>
            <w:vAlign w:val="center"/>
          </w:tcPr>
          <w:p w14:paraId="678B2C95" w14:textId="77777777" w:rsidR="009E19A6" w:rsidRDefault="009E19A6" w:rsidP="006C7B35">
            <w:pPr>
              <w:contextualSpacing/>
              <w:jc w:val="center"/>
            </w:pPr>
            <w:r>
              <w:t>(2)</w:t>
            </w:r>
          </w:p>
        </w:tc>
        <w:tc>
          <w:tcPr>
            <w:tcW w:w="2256" w:type="dxa"/>
            <w:shd w:val="clear" w:color="auto" w:fill="92D050"/>
            <w:vAlign w:val="center"/>
          </w:tcPr>
          <w:p w14:paraId="613A4E62" w14:textId="77777777" w:rsidR="009E19A6" w:rsidRDefault="009E19A6" w:rsidP="006C7B35">
            <w:pPr>
              <w:contextualSpacing/>
              <w:jc w:val="center"/>
            </w:pPr>
            <w:r>
              <w:t>(4)</w:t>
            </w:r>
          </w:p>
        </w:tc>
        <w:tc>
          <w:tcPr>
            <w:tcW w:w="2256" w:type="dxa"/>
            <w:shd w:val="clear" w:color="auto" w:fill="92D050"/>
            <w:vAlign w:val="center"/>
          </w:tcPr>
          <w:p w14:paraId="14DDE1EB" w14:textId="77777777" w:rsidR="009E19A6" w:rsidRDefault="009E19A6" w:rsidP="006C7B35">
            <w:pPr>
              <w:contextualSpacing/>
              <w:jc w:val="center"/>
            </w:pPr>
            <w:r>
              <w:t>(6)</w:t>
            </w:r>
          </w:p>
        </w:tc>
        <w:tc>
          <w:tcPr>
            <w:tcW w:w="2398" w:type="dxa"/>
            <w:shd w:val="clear" w:color="auto" w:fill="92D050"/>
            <w:vAlign w:val="center"/>
          </w:tcPr>
          <w:p w14:paraId="1F309F75" w14:textId="77777777" w:rsidR="009E19A6" w:rsidRDefault="009E19A6" w:rsidP="006C7B35">
            <w:pPr>
              <w:contextualSpacing/>
              <w:jc w:val="center"/>
            </w:pPr>
            <w:r>
              <w:t>(8)</w:t>
            </w:r>
          </w:p>
        </w:tc>
        <w:tc>
          <w:tcPr>
            <w:tcW w:w="2397" w:type="dxa"/>
            <w:shd w:val="clear" w:color="auto" w:fill="FFC000"/>
            <w:vAlign w:val="center"/>
          </w:tcPr>
          <w:p w14:paraId="27620FFD" w14:textId="77777777" w:rsidR="009E19A6" w:rsidRDefault="009E19A6" w:rsidP="006C7B35">
            <w:pPr>
              <w:contextualSpacing/>
              <w:jc w:val="center"/>
            </w:pPr>
            <w:r>
              <w:t>(10)</w:t>
            </w:r>
          </w:p>
        </w:tc>
      </w:tr>
      <w:tr w:rsidR="009E19A6" w14:paraId="7B987D5A" w14:textId="77777777" w:rsidTr="00963DBB">
        <w:trPr>
          <w:trHeight w:val="314"/>
        </w:trPr>
        <w:tc>
          <w:tcPr>
            <w:tcW w:w="559" w:type="dxa"/>
            <w:vMerge/>
            <w:shd w:val="clear" w:color="auto" w:fill="E6007F"/>
          </w:tcPr>
          <w:p w14:paraId="07B9F422" w14:textId="77777777" w:rsidR="009E19A6" w:rsidRPr="00C96985" w:rsidRDefault="009E19A6" w:rsidP="006C7B35">
            <w:pPr>
              <w:contextualSpacing/>
              <w:jc w:val="center"/>
              <w:rPr>
                <w:b/>
                <w:color w:val="FFFFFF" w:themeColor="background1"/>
              </w:rPr>
            </w:pPr>
          </w:p>
        </w:tc>
        <w:tc>
          <w:tcPr>
            <w:tcW w:w="2962" w:type="dxa"/>
            <w:shd w:val="clear" w:color="auto" w:fill="E6007F"/>
          </w:tcPr>
          <w:p w14:paraId="03D76C89" w14:textId="77777777" w:rsidR="009E19A6" w:rsidRPr="00C96985" w:rsidRDefault="009E19A6" w:rsidP="006C7B35">
            <w:pPr>
              <w:contextualSpacing/>
              <w:jc w:val="center"/>
              <w:rPr>
                <w:b/>
                <w:color w:val="FFFFFF" w:themeColor="background1"/>
              </w:rPr>
            </w:pPr>
            <w:r w:rsidRPr="00C96985">
              <w:rPr>
                <w:b/>
                <w:color w:val="FFFFFF" w:themeColor="background1"/>
              </w:rPr>
              <w:t>Rare (1)</w:t>
            </w:r>
          </w:p>
        </w:tc>
        <w:tc>
          <w:tcPr>
            <w:tcW w:w="2398" w:type="dxa"/>
            <w:shd w:val="clear" w:color="auto" w:fill="92D050"/>
            <w:vAlign w:val="center"/>
          </w:tcPr>
          <w:p w14:paraId="7A6B6F60" w14:textId="77777777" w:rsidR="009E19A6" w:rsidRDefault="009E19A6" w:rsidP="006C7B35">
            <w:pPr>
              <w:contextualSpacing/>
              <w:jc w:val="center"/>
            </w:pPr>
            <w:r>
              <w:t>(1)</w:t>
            </w:r>
          </w:p>
        </w:tc>
        <w:tc>
          <w:tcPr>
            <w:tcW w:w="2256" w:type="dxa"/>
            <w:shd w:val="clear" w:color="auto" w:fill="92D050"/>
            <w:vAlign w:val="center"/>
          </w:tcPr>
          <w:p w14:paraId="069CAB24" w14:textId="77777777" w:rsidR="009E19A6" w:rsidRDefault="009E19A6" w:rsidP="006C7B35">
            <w:pPr>
              <w:contextualSpacing/>
              <w:jc w:val="center"/>
            </w:pPr>
            <w:r>
              <w:t>(2)</w:t>
            </w:r>
          </w:p>
        </w:tc>
        <w:tc>
          <w:tcPr>
            <w:tcW w:w="2256" w:type="dxa"/>
            <w:shd w:val="clear" w:color="auto" w:fill="92D050"/>
            <w:vAlign w:val="center"/>
          </w:tcPr>
          <w:p w14:paraId="435E41E5" w14:textId="77777777" w:rsidR="009E19A6" w:rsidRDefault="009E19A6" w:rsidP="006C7B35">
            <w:pPr>
              <w:contextualSpacing/>
              <w:jc w:val="center"/>
            </w:pPr>
            <w:r>
              <w:t>(3)</w:t>
            </w:r>
          </w:p>
        </w:tc>
        <w:tc>
          <w:tcPr>
            <w:tcW w:w="2398" w:type="dxa"/>
            <w:shd w:val="clear" w:color="auto" w:fill="92D050"/>
            <w:vAlign w:val="center"/>
          </w:tcPr>
          <w:p w14:paraId="1212C26A" w14:textId="77777777" w:rsidR="009E19A6" w:rsidRDefault="009E19A6" w:rsidP="006C7B35">
            <w:pPr>
              <w:contextualSpacing/>
              <w:jc w:val="center"/>
            </w:pPr>
            <w:r>
              <w:t>(4)</w:t>
            </w:r>
          </w:p>
        </w:tc>
        <w:tc>
          <w:tcPr>
            <w:tcW w:w="2397" w:type="dxa"/>
            <w:shd w:val="clear" w:color="auto" w:fill="92D050"/>
            <w:vAlign w:val="center"/>
          </w:tcPr>
          <w:p w14:paraId="74B91646" w14:textId="77777777" w:rsidR="009E19A6" w:rsidRDefault="009E19A6" w:rsidP="006C7B35">
            <w:pPr>
              <w:contextualSpacing/>
              <w:jc w:val="center"/>
            </w:pPr>
            <w:r>
              <w:t>(5)</w:t>
            </w:r>
          </w:p>
        </w:tc>
      </w:tr>
    </w:tbl>
    <w:p w14:paraId="387154F1" w14:textId="77777777" w:rsidR="009E19A6" w:rsidRDefault="009E19A6" w:rsidP="00F84CFC">
      <w:pPr>
        <w:contextualSpacing/>
        <w:jc w:val="both"/>
      </w:pPr>
    </w:p>
    <w:p w14:paraId="0271A2E6" w14:textId="77777777" w:rsidR="00544255" w:rsidRDefault="00544255" w:rsidP="00544255">
      <w:pPr>
        <w:contextualSpacing/>
        <w:jc w:val="both"/>
      </w:pPr>
      <w:r>
        <w:t>The above us based on the calculations of risk as per the below:</w:t>
      </w:r>
    </w:p>
    <w:p w14:paraId="5C8300FC" w14:textId="77777777" w:rsidR="00544255" w:rsidRDefault="00544255" w:rsidP="00544255">
      <w:pPr>
        <w:contextualSpacing/>
        <w:jc w:val="both"/>
      </w:pPr>
    </w:p>
    <w:tbl>
      <w:tblPr>
        <w:tblStyle w:val="TableGrid"/>
        <w:tblW w:w="0" w:type="auto"/>
        <w:jc w:val="center"/>
        <w:tblLook w:val="04A0" w:firstRow="1" w:lastRow="0" w:firstColumn="1" w:lastColumn="0" w:noHBand="0" w:noVBand="1"/>
      </w:tblPr>
      <w:tblGrid>
        <w:gridCol w:w="2972"/>
        <w:gridCol w:w="3402"/>
        <w:gridCol w:w="3402"/>
      </w:tblGrid>
      <w:tr w:rsidR="00544255" w14:paraId="1BD530BD" w14:textId="77777777" w:rsidTr="006C7B35">
        <w:trPr>
          <w:jc w:val="center"/>
        </w:trPr>
        <w:tc>
          <w:tcPr>
            <w:tcW w:w="2972" w:type="dxa"/>
            <w:shd w:val="clear" w:color="auto" w:fill="E6007F"/>
          </w:tcPr>
          <w:p w14:paraId="28C99C91" w14:textId="77777777" w:rsidR="00544255" w:rsidRPr="00C96985" w:rsidRDefault="00544255" w:rsidP="006C7B35">
            <w:pPr>
              <w:contextualSpacing/>
              <w:jc w:val="center"/>
              <w:rPr>
                <w:b/>
                <w:color w:val="FFFFFF" w:themeColor="background1"/>
              </w:rPr>
            </w:pPr>
            <w:r w:rsidRPr="00C96985">
              <w:rPr>
                <w:b/>
                <w:color w:val="FFFFFF" w:themeColor="background1"/>
              </w:rPr>
              <w:t>Rating</w:t>
            </w:r>
          </w:p>
        </w:tc>
        <w:tc>
          <w:tcPr>
            <w:tcW w:w="3402" w:type="dxa"/>
            <w:shd w:val="clear" w:color="auto" w:fill="E6007F"/>
          </w:tcPr>
          <w:p w14:paraId="59882910" w14:textId="77777777" w:rsidR="00544255" w:rsidRPr="00C96985" w:rsidRDefault="00544255" w:rsidP="006C7B35">
            <w:pPr>
              <w:contextualSpacing/>
              <w:jc w:val="center"/>
              <w:rPr>
                <w:b/>
                <w:color w:val="FFFFFF" w:themeColor="background1"/>
              </w:rPr>
            </w:pPr>
            <w:r w:rsidRPr="00C96985">
              <w:rPr>
                <w:b/>
                <w:color w:val="FFFFFF" w:themeColor="background1"/>
              </w:rPr>
              <w:t>Score Range</w:t>
            </w:r>
          </w:p>
        </w:tc>
        <w:tc>
          <w:tcPr>
            <w:tcW w:w="3402" w:type="dxa"/>
            <w:shd w:val="clear" w:color="auto" w:fill="E6007F"/>
          </w:tcPr>
          <w:p w14:paraId="579C221A" w14:textId="77777777" w:rsidR="00544255" w:rsidRPr="00C96985" w:rsidRDefault="00544255" w:rsidP="006C7B35">
            <w:pPr>
              <w:contextualSpacing/>
              <w:jc w:val="center"/>
              <w:rPr>
                <w:b/>
                <w:color w:val="FFFFFF" w:themeColor="background1"/>
              </w:rPr>
            </w:pPr>
            <w:r w:rsidRPr="00C96985">
              <w:rPr>
                <w:b/>
                <w:color w:val="FFFFFF" w:themeColor="background1"/>
              </w:rPr>
              <w:t>Colour Code</w:t>
            </w:r>
          </w:p>
        </w:tc>
      </w:tr>
      <w:tr w:rsidR="00544255" w14:paraId="56C1A4CA" w14:textId="77777777" w:rsidTr="006C7B35">
        <w:trPr>
          <w:jc w:val="center"/>
        </w:trPr>
        <w:tc>
          <w:tcPr>
            <w:tcW w:w="2972" w:type="dxa"/>
            <w:shd w:val="clear" w:color="auto" w:fill="92D050"/>
          </w:tcPr>
          <w:p w14:paraId="5CBB8EB6" w14:textId="77777777" w:rsidR="00544255" w:rsidRPr="00C96985" w:rsidRDefault="00544255" w:rsidP="006C7B35">
            <w:pPr>
              <w:contextualSpacing/>
              <w:jc w:val="center"/>
              <w:rPr>
                <w:b/>
              </w:rPr>
            </w:pPr>
            <w:r w:rsidRPr="00C96985">
              <w:rPr>
                <w:b/>
              </w:rPr>
              <w:t>Low</w:t>
            </w:r>
          </w:p>
        </w:tc>
        <w:tc>
          <w:tcPr>
            <w:tcW w:w="3402" w:type="dxa"/>
            <w:shd w:val="clear" w:color="auto" w:fill="92D050"/>
          </w:tcPr>
          <w:p w14:paraId="225EC3F8" w14:textId="77777777" w:rsidR="00544255" w:rsidRDefault="00544255" w:rsidP="006C7B35">
            <w:pPr>
              <w:contextualSpacing/>
              <w:jc w:val="center"/>
            </w:pPr>
            <w:r>
              <w:t>1-8</w:t>
            </w:r>
          </w:p>
        </w:tc>
        <w:tc>
          <w:tcPr>
            <w:tcW w:w="3402" w:type="dxa"/>
            <w:shd w:val="clear" w:color="auto" w:fill="92D050"/>
          </w:tcPr>
          <w:p w14:paraId="2890D17E" w14:textId="77777777" w:rsidR="00544255" w:rsidRDefault="00544255" w:rsidP="006C7B35">
            <w:pPr>
              <w:contextualSpacing/>
              <w:jc w:val="center"/>
            </w:pPr>
            <w:r>
              <w:t>Green</w:t>
            </w:r>
          </w:p>
        </w:tc>
      </w:tr>
      <w:tr w:rsidR="00544255" w14:paraId="275B3A0F" w14:textId="77777777" w:rsidTr="006C7B35">
        <w:trPr>
          <w:jc w:val="center"/>
        </w:trPr>
        <w:tc>
          <w:tcPr>
            <w:tcW w:w="2972" w:type="dxa"/>
            <w:shd w:val="clear" w:color="auto" w:fill="FFC000"/>
          </w:tcPr>
          <w:p w14:paraId="5DDBC74D" w14:textId="77777777" w:rsidR="00544255" w:rsidRPr="00C96985" w:rsidRDefault="00544255" w:rsidP="006C7B35">
            <w:pPr>
              <w:contextualSpacing/>
              <w:jc w:val="center"/>
              <w:rPr>
                <w:b/>
              </w:rPr>
            </w:pPr>
            <w:r w:rsidRPr="00C96985">
              <w:rPr>
                <w:b/>
              </w:rPr>
              <w:t>Medium</w:t>
            </w:r>
          </w:p>
        </w:tc>
        <w:tc>
          <w:tcPr>
            <w:tcW w:w="3402" w:type="dxa"/>
            <w:shd w:val="clear" w:color="auto" w:fill="FFC000"/>
          </w:tcPr>
          <w:p w14:paraId="5379C0B8" w14:textId="77777777" w:rsidR="00544255" w:rsidRDefault="00544255" w:rsidP="006C7B35">
            <w:pPr>
              <w:contextualSpacing/>
              <w:jc w:val="center"/>
            </w:pPr>
            <w:r>
              <w:t>9-15</w:t>
            </w:r>
          </w:p>
        </w:tc>
        <w:tc>
          <w:tcPr>
            <w:tcW w:w="3402" w:type="dxa"/>
            <w:shd w:val="clear" w:color="auto" w:fill="FFC000"/>
          </w:tcPr>
          <w:p w14:paraId="00E33454" w14:textId="77777777" w:rsidR="00544255" w:rsidRDefault="00544255" w:rsidP="006C7B35">
            <w:pPr>
              <w:contextualSpacing/>
              <w:jc w:val="center"/>
            </w:pPr>
            <w:r>
              <w:t>Orange</w:t>
            </w:r>
          </w:p>
        </w:tc>
      </w:tr>
      <w:tr w:rsidR="00544255" w14:paraId="4A676DA0" w14:textId="77777777" w:rsidTr="006C7B35">
        <w:trPr>
          <w:jc w:val="center"/>
        </w:trPr>
        <w:tc>
          <w:tcPr>
            <w:tcW w:w="2972" w:type="dxa"/>
            <w:shd w:val="clear" w:color="auto" w:fill="FF0000"/>
          </w:tcPr>
          <w:p w14:paraId="71CF061F" w14:textId="77777777" w:rsidR="00544255" w:rsidRPr="00C96985" w:rsidRDefault="00544255" w:rsidP="006C7B35">
            <w:pPr>
              <w:contextualSpacing/>
              <w:jc w:val="center"/>
              <w:rPr>
                <w:b/>
                <w:color w:val="FFFFFF" w:themeColor="background1"/>
              </w:rPr>
            </w:pPr>
            <w:r w:rsidRPr="00C96985">
              <w:rPr>
                <w:b/>
                <w:color w:val="FFFFFF" w:themeColor="background1"/>
              </w:rPr>
              <w:t>High</w:t>
            </w:r>
          </w:p>
        </w:tc>
        <w:tc>
          <w:tcPr>
            <w:tcW w:w="3402" w:type="dxa"/>
            <w:shd w:val="clear" w:color="auto" w:fill="FF0000"/>
          </w:tcPr>
          <w:p w14:paraId="2E2AD334" w14:textId="77777777" w:rsidR="00544255" w:rsidRPr="00C96985" w:rsidRDefault="00544255" w:rsidP="006C7B35">
            <w:pPr>
              <w:contextualSpacing/>
              <w:jc w:val="center"/>
              <w:rPr>
                <w:color w:val="FFFFFF" w:themeColor="background1"/>
              </w:rPr>
            </w:pPr>
            <w:r w:rsidRPr="00C96985">
              <w:rPr>
                <w:color w:val="FFFFFF" w:themeColor="background1"/>
              </w:rPr>
              <w:t>16-25</w:t>
            </w:r>
          </w:p>
        </w:tc>
        <w:tc>
          <w:tcPr>
            <w:tcW w:w="3402" w:type="dxa"/>
            <w:shd w:val="clear" w:color="auto" w:fill="FF0000"/>
          </w:tcPr>
          <w:p w14:paraId="3BF53E65" w14:textId="77777777" w:rsidR="00544255" w:rsidRPr="00C96985" w:rsidRDefault="00544255" w:rsidP="006C7B35">
            <w:pPr>
              <w:contextualSpacing/>
              <w:jc w:val="center"/>
              <w:rPr>
                <w:color w:val="FFFFFF" w:themeColor="background1"/>
              </w:rPr>
            </w:pPr>
            <w:r w:rsidRPr="00C96985">
              <w:rPr>
                <w:color w:val="FFFFFF" w:themeColor="background1"/>
              </w:rPr>
              <w:t>Red</w:t>
            </w:r>
          </w:p>
        </w:tc>
      </w:tr>
    </w:tbl>
    <w:p w14:paraId="6551104C" w14:textId="77777777" w:rsidR="00A1080E" w:rsidRDefault="00A1080E" w:rsidP="00E0632E">
      <w:pPr>
        <w:pStyle w:val="NoSpacing"/>
        <w:jc w:val="both"/>
        <w:rPr>
          <w:rFonts w:cs="Arial"/>
          <w:color w:val="000000"/>
        </w:rPr>
        <w:sectPr w:rsidR="00A1080E" w:rsidSect="00963DBB">
          <w:footerReference w:type="default" r:id="rId12"/>
          <w:pgSz w:w="16838" w:h="11906" w:orient="landscape"/>
          <w:pgMar w:top="142" w:right="567" w:bottom="1440" w:left="851" w:header="708" w:footer="283" w:gutter="0"/>
          <w:cols w:space="708"/>
          <w:docGrid w:linePitch="360"/>
        </w:sectPr>
      </w:pPr>
    </w:p>
    <w:tbl>
      <w:tblPr>
        <w:tblStyle w:val="TableGrid"/>
        <w:tblW w:w="0" w:type="auto"/>
        <w:tblLook w:val="04A0" w:firstRow="1" w:lastRow="0" w:firstColumn="1" w:lastColumn="0" w:noHBand="0" w:noVBand="1"/>
      </w:tblPr>
      <w:tblGrid>
        <w:gridCol w:w="1662"/>
        <w:gridCol w:w="3347"/>
        <w:gridCol w:w="1820"/>
        <w:gridCol w:w="1787"/>
        <w:gridCol w:w="5203"/>
        <w:gridCol w:w="1591"/>
      </w:tblGrid>
      <w:tr w:rsidR="00A1080E" w14:paraId="7C83A190" w14:textId="77777777" w:rsidTr="53BE8E89">
        <w:trPr>
          <w:trHeight w:val="841"/>
        </w:trPr>
        <w:tc>
          <w:tcPr>
            <w:tcW w:w="15410" w:type="dxa"/>
            <w:gridSpan w:val="6"/>
            <w:shd w:val="clear" w:color="auto" w:fill="D82580"/>
            <w:vAlign w:val="center"/>
          </w:tcPr>
          <w:p w14:paraId="71EB0EA5" w14:textId="77777777" w:rsidR="00A1080E" w:rsidRPr="00086804" w:rsidRDefault="00252D62" w:rsidP="00252D62">
            <w:pPr>
              <w:pStyle w:val="NoSpacing"/>
              <w:jc w:val="center"/>
              <w:rPr>
                <w:rFonts w:cs="Arial"/>
                <w:b/>
                <w:color w:val="FFFFFF" w:themeColor="background1"/>
                <w:sz w:val="28"/>
              </w:rPr>
            </w:pPr>
            <w:r w:rsidRPr="00086804">
              <w:rPr>
                <w:rFonts w:cs="Arial"/>
                <w:b/>
                <w:color w:val="FFFFFF" w:themeColor="background1"/>
                <w:sz w:val="28"/>
              </w:rPr>
              <w:lastRenderedPageBreak/>
              <w:t>RISK ASSESSMENT</w:t>
            </w:r>
          </w:p>
          <w:p w14:paraId="619DC461" w14:textId="77777777" w:rsidR="00252D62" w:rsidRPr="00252D62" w:rsidRDefault="00252D62" w:rsidP="00252D62">
            <w:pPr>
              <w:pStyle w:val="NoSpacing"/>
              <w:jc w:val="center"/>
              <w:rPr>
                <w:rFonts w:cs="Arial"/>
                <w:i/>
                <w:color w:val="000000"/>
              </w:rPr>
            </w:pPr>
            <w:r w:rsidRPr="00086804">
              <w:rPr>
                <w:rFonts w:cs="Arial"/>
                <w:i/>
                <w:color w:val="FFFFFF" w:themeColor="background1"/>
              </w:rPr>
              <w:t xml:space="preserve">Please read the guidelines prior to completing your risk assessment </w:t>
            </w:r>
          </w:p>
        </w:tc>
      </w:tr>
      <w:tr w:rsidR="00252D62" w14:paraId="56046B1E" w14:textId="77777777" w:rsidTr="002D7FA4">
        <w:trPr>
          <w:trHeight w:val="438"/>
        </w:trPr>
        <w:tc>
          <w:tcPr>
            <w:tcW w:w="8616" w:type="dxa"/>
            <w:gridSpan w:val="4"/>
            <w:vMerge w:val="restart"/>
          </w:tcPr>
          <w:p w14:paraId="389224AF" w14:textId="77777777" w:rsidR="00252D62" w:rsidRDefault="00252D62" w:rsidP="00E0632E">
            <w:pPr>
              <w:pStyle w:val="NoSpacing"/>
              <w:jc w:val="both"/>
              <w:rPr>
                <w:rFonts w:cs="Arial"/>
                <w:b/>
                <w:color w:val="000000"/>
              </w:rPr>
            </w:pPr>
            <w:r w:rsidRPr="00086804">
              <w:rPr>
                <w:rFonts w:cs="Arial"/>
                <w:b/>
                <w:color w:val="000000"/>
              </w:rPr>
              <w:t>Building/Department/</w:t>
            </w:r>
            <w:r w:rsidR="00203F74">
              <w:rPr>
                <w:rFonts w:cs="Arial"/>
                <w:b/>
                <w:color w:val="000000"/>
              </w:rPr>
              <w:t>Club/</w:t>
            </w:r>
            <w:r w:rsidRPr="00086804">
              <w:rPr>
                <w:rFonts w:cs="Arial"/>
                <w:b/>
                <w:color w:val="000000"/>
              </w:rPr>
              <w:t>Activity/Event/Area etc. Being Assessed:</w:t>
            </w:r>
          </w:p>
          <w:p w14:paraId="71FF8D54" w14:textId="49CC3DDE" w:rsidR="008375F8" w:rsidRDefault="008375F8" w:rsidP="00E0632E">
            <w:pPr>
              <w:pStyle w:val="NoSpacing"/>
              <w:jc w:val="both"/>
              <w:rPr>
                <w:rFonts w:cs="Arial"/>
                <w:b/>
                <w:color w:val="000000"/>
              </w:rPr>
            </w:pPr>
          </w:p>
          <w:p w14:paraId="3B6E482A" w14:textId="10D336EC" w:rsidR="00D64D8B" w:rsidRPr="00324804" w:rsidRDefault="00D64D8B" w:rsidP="00E0632E">
            <w:pPr>
              <w:pStyle w:val="NoSpacing"/>
              <w:jc w:val="both"/>
              <w:rPr>
                <w:rFonts w:cs="Arial"/>
                <w:i/>
                <w:color w:val="000000"/>
                <w:sz w:val="24"/>
              </w:rPr>
            </w:pPr>
          </w:p>
          <w:p w14:paraId="11EEB00A" w14:textId="5B583BE7" w:rsidR="00D64D8B" w:rsidRPr="00324804" w:rsidRDefault="00D64D8B" w:rsidP="00E0632E">
            <w:pPr>
              <w:pStyle w:val="NoSpacing"/>
              <w:jc w:val="both"/>
              <w:rPr>
                <w:rFonts w:cs="Arial"/>
                <w:i/>
                <w:color w:val="000000"/>
                <w:sz w:val="24"/>
                <w:u w:val="single"/>
              </w:rPr>
            </w:pPr>
          </w:p>
          <w:p w14:paraId="60DA19D5" w14:textId="3DDF9061" w:rsidR="008375F8" w:rsidRPr="008375F8" w:rsidRDefault="008375F8" w:rsidP="00E0632E">
            <w:pPr>
              <w:pStyle w:val="NoSpacing"/>
              <w:jc w:val="both"/>
              <w:rPr>
                <w:rFonts w:cs="Arial"/>
                <w:color w:val="000000"/>
              </w:rPr>
            </w:pPr>
          </w:p>
        </w:tc>
        <w:tc>
          <w:tcPr>
            <w:tcW w:w="6794" w:type="dxa"/>
            <w:gridSpan w:val="2"/>
            <w:vAlign w:val="center"/>
          </w:tcPr>
          <w:p w14:paraId="2A1DD86C" w14:textId="0C4ABA57" w:rsidR="00252D62" w:rsidRPr="00324804" w:rsidRDefault="00252D62" w:rsidP="53BE8E89">
            <w:pPr>
              <w:pStyle w:val="NoSpacing"/>
              <w:jc w:val="both"/>
              <w:rPr>
                <w:rFonts w:cs="Arial"/>
                <w:color w:val="000000"/>
              </w:rPr>
            </w:pPr>
            <w:r w:rsidRPr="53BE8E89">
              <w:rPr>
                <w:rFonts w:cs="Arial"/>
                <w:b/>
                <w:bCs/>
                <w:color w:val="000000" w:themeColor="text1"/>
              </w:rPr>
              <w:t>Risk Assessment Completed By:</w:t>
            </w:r>
            <w:r w:rsidR="00930871" w:rsidRPr="53BE8E89">
              <w:rPr>
                <w:rFonts w:cs="Arial"/>
                <w:b/>
                <w:bCs/>
                <w:color w:val="000000" w:themeColor="text1"/>
              </w:rPr>
              <w:t xml:space="preserve"> </w:t>
            </w:r>
          </w:p>
        </w:tc>
      </w:tr>
      <w:tr w:rsidR="00252D62" w14:paraId="096BCD91" w14:textId="77777777" w:rsidTr="002D7FA4">
        <w:trPr>
          <w:trHeight w:val="416"/>
        </w:trPr>
        <w:tc>
          <w:tcPr>
            <w:tcW w:w="8616" w:type="dxa"/>
            <w:gridSpan w:val="4"/>
            <w:vMerge/>
            <w:vAlign w:val="center"/>
          </w:tcPr>
          <w:p w14:paraId="028E4D79" w14:textId="77777777" w:rsidR="00252D62" w:rsidRPr="00086804" w:rsidRDefault="00252D62" w:rsidP="00E0632E">
            <w:pPr>
              <w:pStyle w:val="NoSpacing"/>
              <w:jc w:val="both"/>
              <w:rPr>
                <w:rFonts w:cs="Arial"/>
                <w:b/>
                <w:color w:val="000000"/>
              </w:rPr>
            </w:pPr>
          </w:p>
        </w:tc>
        <w:tc>
          <w:tcPr>
            <w:tcW w:w="6794" w:type="dxa"/>
            <w:gridSpan w:val="2"/>
            <w:vAlign w:val="center"/>
          </w:tcPr>
          <w:p w14:paraId="283EB9D4" w14:textId="29DB60D7" w:rsidR="00252D62" w:rsidRPr="00086804" w:rsidRDefault="00252D62" w:rsidP="53BE8E89">
            <w:pPr>
              <w:pStyle w:val="NoSpacing"/>
              <w:jc w:val="both"/>
              <w:rPr>
                <w:rFonts w:cs="Arial"/>
                <w:color w:val="000000"/>
              </w:rPr>
            </w:pPr>
            <w:r w:rsidRPr="53BE8E89">
              <w:rPr>
                <w:rFonts w:cs="Arial"/>
                <w:b/>
                <w:bCs/>
                <w:color w:val="000000" w:themeColor="text1"/>
              </w:rPr>
              <w:t>Job Title:</w:t>
            </w:r>
            <w:r w:rsidR="00930871" w:rsidRPr="53BE8E89">
              <w:rPr>
                <w:rFonts w:cs="Arial"/>
                <w:b/>
                <w:bCs/>
                <w:color w:val="000000" w:themeColor="text1"/>
              </w:rPr>
              <w:t xml:space="preserve"> </w:t>
            </w:r>
          </w:p>
        </w:tc>
      </w:tr>
      <w:tr w:rsidR="00252D62" w14:paraId="4DB32247" w14:textId="77777777" w:rsidTr="002D7FA4">
        <w:trPr>
          <w:trHeight w:val="407"/>
        </w:trPr>
        <w:tc>
          <w:tcPr>
            <w:tcW w:w="8616" w:type="dxa"/>
            <w:gridSpan w:val="4"/>
            <w:vMerge/>
            <w:vAlign w:val="center"/>
          </w:tcPr>
          <w:p w14:paraId="07B9EC1A" w14:textId="77777777" w:rsidR="00252D62" w:rsidRPr="00086804" w:rsidRDefault="00252D62" w:rsidP="00E0632E">
            <w:pPr>
              <w:pStyle w:val="NoSpacing"/>
              <w:jc w:val="both"/>
              <w:rPr>
                <w:rFonts w:cs="Arial"/>
                <w:b/>
                <w:color w:val="000000"/>
              </w:rPr>
            </w:pPr>
          </w:p>
        </w:tc>
        <w:tc>
          <w:tcPr>
            <w:tcW w:w="6794" w:type="dxa"/>
            <w:gridSpan w:val="2"/>
            <w:vAlign w:val="center"/>
          </w:tcPr>
          <w:p w14:paraId="02A34C4F" w14:textId="601EEBA6" w:rsidR="00252D62" w:rsidRPr="0086797A" w:rsidRDefault="00252D62" w:rsidP="53BE8E89">
            <w:pPr>
              <w:pStyle w:val="NoSpacing"/>
              <w:jc w:val="both"/>
              <w:rPr>
                <w:rFonts w:cs="Arial"/>
                <w:color w:val="000000"/>
              </w:rPr>
            </w:pPr>
            <w:r w:rsidRPr="53BE8E89">
              <w:rPr>
                <w:rFonts w:cs="Arial"/>
                <w:b/>
                <w:bCs/>
                <w:color w:val="000000" w:themeColor="text1"/>
              </w:rPr>
              <w:t>Date of Assessment:</w:t>
            </w:r>
            <w:r w:rsidR="00930871" w:rsidRPr="53BE8E89">
              <w:rPr>
                <w:rFonts w:cs="Arial"/>
                <w:b/>
                <w:bCs/>
                <w:color w:val="000000" w:themeColor="text1"/>
              </w:rPr>
              <w:t xml:space="preserve"> </w:t>
            </w:r>
          </w:p>
        </w:tc>
      </w:tr>
      <w:tr w:rsidR="00252D62" w14:paraId="3B89503C" w14:textId="77777777" w:rsidTr="002D7FA4">
        <w:trPr>
          <w:trHeight w:val="412"/>
        </w:trPr>
        <w:tc>
          <w:tcPr>
            <w:tcW w:w="8616" w:type="dxa"/>
            <w:gridSpan w:val="4"/>
            <w:vMerge/>
            <w:vAlign w:val="center"/>
          </w:tcPr>
          <w:p w14:paraId="6C36E4BF" w14:textId="77777777" w:rsidR="00252D62" w:rsidRPr="00086804" w:rsidRDefault="00252D62" w:rsidP="00E0632E">
            <w:pPr>
              <w:pStyle w:val="NoSpacing"/>
              <w:jc w:val="both"/>
              <w:rPr>
                <w:rFonts w:cs="Arial"/>
                <w:b/>
                <w:color w:val="000000"/>
              </w:rPr>
            </w:pPr>
          </w:p>
        </w:tc>
        <w:tc>
          <w:tcPr>
            <w:tcW w:w="6794" w:type="dxa"/>
            <w:gridSpan w:val="2"/>
            <w:vAlign w:val="center"/>
          </w:tcPr>
          <w:p w14:paraId="10F253E6" w14:textId="1138B44C" w:rsidR="00252D62" w:rsidRPr="00086804" w:rsidRDefault="00252D62" w:rsidP="00E0632E">
            <w:pPr>
              <w:pStyle w:val="NoSpacing"/>
              <w:jc w:val="both"/>
              <w:rPr>
                <w:rFonts w:cs="Arial"/>
                <w:b/>
                <w:color w:val="000000"/>
              </w:rPr>
            </w:pPr>
            <w:r w:rsidRPr="00086804">
              <w:rPr>
                <w:rFonts w:cs="Arial"/>
                <w:b/>
                <w:color w:val="000000"/>
              </w:rPr>
              <w:t>Date for Review:</w:t>
            </w:r>
            <w:r w:rsidR="00930871">
              <w:rPr>
                <w:rFonts w:cs="Arial"/>
                <w:b/>
                <w:color w:val="000000"/>
              </w:rPr>
              <w:t xml:space="preserve"> </w:t>
            </w:r>
          </w:p>
        </w:tc>
      </w:tr>
      <w:tr w:rsidR="00AB6707" w:rsidRPr="006B14CC" w14:paraId="73FCE083" w14:textId="77777777" w:rsidTr="002D7FA4">
        <w:trPr>
          <w:trHeight w:val="834"/>
        </w:trPr>
        <w:tc>
          <w:tcPr>
            <w:tcW w:w="1662" w:type="dxa"/>
            <w:vAlign w:val="center"/>
          </w:tcPr>
          <w:p w14:paraId="1DD7D1AF" w14:textId="77777777" w:rsidR="00A1080E" w:rsidRPr="006B14CC" w:rsidRDefault="00252D62" w:rsidP="00252D62">
            <w:pPr>
              <w:pStyle w:val="NoSpacing"/>
              <w:jc w:val="center"/>
              <w:rPr>
                <w:rFonts w:cstheme="minorHAnsi"/>
                <w:b/>
                <w:color w:val="000000"/>
              </w:rPr>
            </w:pPr>
            <w:r w:rsidRPr="006B14CC">
              <w:rPr>
                <w:rFonts w:cstheme="minorHAnsi"/>
                <w:b/>
                <w:color w:val="000000"/>
              </w:rPr>
              <w:t>Task or Activity</w:t>
            </w:r>
          </w:p>
        </w:tc>
        <w:tc>
          <w:tcPr>
            <w:tcW w:w="3347" w:type="dxa"/>
            <w:vAlign w:val="center"/>
          </w:tcPr>
          <w:p w14:paraId="7B93EFC7" w14:textId="77777777" w:rsidR="00A1080E" w:rsidRPr="006B14CC" w:rsidRDefault="00252D62" w:rsidP="00252D62">
            <w:pPr>
              <w:pStyle w:val="NoSpacing"/>
              <w:jc w:val="center"/>
              <w:rPr>
                <w:rFonts w:cstheme="minorHAnsi"/>
                <w:b/>
                <w:color w:val="000000"/>
              </w:rPr>
            </w:pPr>
            <w:r w:rsidRPr="006B14CC">
              <w:rPr>
                <w:rFonts w:cstheme="minorHAnsi"/>
                <w:b/>
                <w:color w:val="000000"/>
              </w:rPr>
              <w:t>Hazard</w:t>
            </w:r>
          </w:p>
        </w:tc>
        <w:tc>
          <w:tcPr>
            <w:tcW w:w="1820" w:type="dxa"/>
            <w:vAlign w:val="center"/>
          </w:tcPr>
          <w:p w14:paraId="756290E3" w14:textId="77777777" w:rsidR="00A1080E" w:rsidRPr="006B14CC" w:rsidRDefault="00252D62" w:rsidP="00252D62">
            <w:pPr>
              <w:pStyle w:val="NoSpacing"/>
              <w:jc w:val="center"/>
              <w:rPr>
                <w:rFonts w:cstheme="minorHAnsi"/>
                <w:b/>
                <w:color w:val="000000"/>
              </w:rPr>
            </w:pPr>
            <w:r w:rsidRPr="006B14CC">
              <w:rPr>
                <w:rFonts w:cstheme="minorHAnsi"/>
                <w:b/>
                <w:color w:val="000000"/>
              </w:rPr>
              <w:t>Who Might be Harmed</w:t>
            </w:r>
          </w:p>
        </w:tc>
        <w:tc>
          <w:tcPr>
            <w:tcW w:w="1787" w:type="dxa"/>
            <w:vAlign w:val="center"/>
          </w:tcPr>
          <w:p w14:paraId="615D4E5F" w14:textId="77777777" w:rsidR="00A1080E" w:rsidRPr="006B14CC" w:rsidRDefault="00252D62" w:rsidP="00252D62">
            <w:pPr>
              <w:pStyle w:val="NoSpacing"/>
              <w:jc w:val="center"/>
              <w:rPr>
                <w:rFonts w:cstheme="minorHAnsi"/>
                <w:b/>
                <w:color w:val="000000"/>
              </w:rPr>
            </w:pPr>
            <w:r w:rsidRPr="006B14CC">
              <w:rPr>
                <w:rFonts w:cstheme="minorHAnsi"/>
                <w:b/>
                <w:color w:val="000000"/>
              </w:rPr>
              <w:t>Risk Level</w:t>
            </w:r>
          </w:p>
        </w:tc>
        <w:tc>
          <w:tcPr>
            <w:tcW w:w="5203" w:type="dxa"/>
            <w:vAlign w:val="center"/>
          </w:tcPr>
          <w:p w14:paraId="539480BB" w14:textId="77777777" w:rsidR="00A1080E" w:rsidRPr="006B14CC" w:rsidRDefault="00252D62" w:rsidP="00252D62">
            <w:pPr>
              <w:pStyle w:val="NoSpacing"/>
              <w:jc w:val="center"/>
              <w:rPr>
                <w:rFonts w:cstheme="minorHAnsi"/>
                <w:b/>
                <w:color w:val="000000"/>
              </w:rPr>
            </w:pPr>
            <w:r w:rsidRPr="006B14CC">
              <w:rPr>
                <w:rFonts w:cstheme="minorHAnsi"/>
                <w:b/>
                <w:color w:val="000000"/>
              </w:rPr>
              <w:t>Control Measures Currently in Place or Required</w:t>
            </w:r>
          </w:p>
          <w:p w14:paraId="031B6732" w14:textId="77777777" w:rsidR="00252D62" w:rsidRPr="006B14CC" w:rsidRDefault="00252D62" w:rsidP="00252D62">
            <w:pPr>
              <w:pStyle w:val="NoSpacing"/>
              <w:jc w:val="center"/>
              <w:rPr>
                <w:rFonts w:cstheme="minorHAnsi"/>
                <w:b/>
                <w:color w:val="000000"/>
              </w:rPr>
            </w:pPr>
            <w:r w:rsidRPr="006B14CC">
              <w:rPr>
                <w:rFonts w:cstheme="minorHAnsi"/>
                <w:b/>
                <w:color w:val="000000"/>
              </w:rPr>
              <w:t>(Add any control measures/actions you feel are required)</w:t>
            </w:r>
          </w:p>
        </w:tc>
        <w:tc>
          <w:tcPr>
            <w:tcW w:w="1591" w:type="dxa"/>
            <w:vAlign w:val="center"/>
          </w:tcPr>
          <w:p w14:paraId="4D5293CC" w14:textId="77777777" w:rsidR="00A1080E" w:rsidRPr="006B14CC" w:rsidRDefault="00252D62" w:rsidP="00252D62">
            <w:pPr>
              <w:pStyle w:val="NoSpacing"/>
              <w:jc w:val="center"/>
              <w:rPr>
                <w:rFonts w:cstheme="minorHAnsi"/>
                <w:b/>
                <w:color w:val="000000"/>
              </w:rPr>
            </w:pPr>
            <w:r w:rsidRPr="006B14CC">
              <w:rPr>
                <w:rFonts w:cstheme="minorHAnsi"/>
                <w:b/>
                <w:color w:val="000000"/>
              </w:rPr>
              <w:t>New Risk Level</w:t>
            </w:r>
          </w:p>
        </w:tc>
      </w:tr>
      <w:tr w:rsidR="00AB6707" w:rsidRPr="006B14CC" w14:paraId="25FE9C00" w14:textId="77777777" w:rsidTr="00617630">
        <w:trPr>
          <w:trHeight w:val="974"/>
        </w:trPr>
        <w:tc>
          <w:tcPr>
            <w:tcW w:w="1662" w:type="dxa"/>
            <w:shd w:val="clear" w:color="auto" w:fill="auto"/>
          </w:tcPr>
          <w:p w14:paraId="3C9C71A7" w14:textId="4C0B8BC8" w:rsidR="000E1A55" w:rsidRPr="006B14CC" w:rsidRDefault="000E1A55" w:rsidP="000E1A55">
            <w:pPr>
              <w:pStyle w:val="NoSpacing"/>
              <w:jc w:val="both"/>
              <w:rPr>
                <w:rFonts w:cstheme="minorHAnsi"/>
                <w:i/>
                <w:color w:val="000000"/>
              </w:rPr>
            </w:pPr>
          </w:p>
        </w:tc>
        <w:tc>
          <w:tcPr>
            <w:tcW w:w="3347" w:type="dxa"/>
            <w:shd w:val="clear" w:color="auto" w:fill="auto"/>
          </w:tcPr>
          <w:p w14:paraId="58C0D5AE" w14:textId="699C9188" w:rsidR="000E1A55" w:rsidRPr="006B14CC" w:rsidRDefault="000E1A55" w:rsidP="000E1A55">
            <w:pPr>
              <w:pStyle w:val="NoSpacing"/>
              <w:jc w:val="both"/>
              <w:rPr>
                <w:rFonts w:cstheme="minorHAnsi"/>
                <w:iCs/>
                <w:color w:val="000000"/>
              </w:rPr>
            </w:pPr>
          </w:p>
        </w:tc>
        <w:tc>
          <w:tcPr>
            <w:tcW w:w="1820" w:type="dxa"/>
            <w:shd w:val="clear" w:color="auto" w:fill="auto"/>
          </w:tcPr>
          <w:p w14:paraId="78D24F05" w14:textId="2567D093" w:rsidR="000E1A55" w:rsidRPr="006B14CC" w:rsidRDefault="000E1A55" w:rsidP="000E1A55">
            <w:pPr>
              <w:pStyle w:val="NoSpacing"/>
              <w:jc w:val="center"/>
              <w:rPr>
                <w:rFonts w:cstheme="minorHAnsi"/>
                <w:iCs/>
                <w:color w:val="000000"/>
              </w:rPr>
            </w:pPr>
          </w:p>
        </w:tc>
        <w:tc>
          <w:tcPr>
            <w:tcW w:w="1787" w:type="dxa"/>
            <w:shd w:val="clear" w:color="auto" w:fill="auto"/>
          </w:tcPr>
          <w:p w14:paraId="372E78B7" w14:textId="7613FE19" w:rsidR="000E1A55" w:rsidRPr="006B14CC" w:rsidRDefault="000E1A55" w:rsidP="000E1A55">
            <w:pPr>
              <w:pStyle w:val="NoSpacing"/>
              <w:jc w:val="center"/>
              <w:rPr>
                <w:rFonts w:cstheme="minorHAnsi"/>
                <w:i/>
                <w:color w:val="000000"/>
              </w:rPr>
            </w:pPr>
          </w:p>
        </w:tc>
        <w:tc>
          <w:tcPr>
            <w:tcW w:w="5203" w:type="dxa"/>
            <w:shd w:val="clear" w:color="auto" w:fill="auto"/>
          </w:tcPr>
          <w:p w14:paraId="0CD9CEBD" w14:textId="331ABD4F" w:rsidR="00A878D9" w:rsidRPr="006B14CC" w:rsidRDefault="00A878D9" w:rsidP="00617630">
            <w:pPr>
              <w:pStyle w:val="NoSpacing"/>
              <w:ind w:left="720"/>
              <w:jc w:val="both"/>
              <w:rPr>
                <w:rFonts w:cstheme="minorHAnsi"/>
                <w:iCs/>
                <w:color w:val="000000"/>
              </w:rPr>
            </w:pPr>
          </w:p>
        </w:tc>
        <w:tc>
          <w:tcPr>
            <w:tcW w:w="1591" w:type="dxa"/>
            <w:tcBorders>
              <w:bottom w:val="single" w:sz="4" w:space="0" w:color="auto"/>
            </w:tcBorders>
            <w:shd w:val="clear" w:color="auto" w:fill="auto"/>
          </w:tcPr>
          <w:p w14:paraId="1ADCDC5D" w14:textId="6FC5B835" w:rsidR="000E1A55" w:rsidRPr="006B14CC" w:rsidRDefault="000E1A55" w:rsidP="000E1A55">
            <w:pPr>
              <w:pStyle w:val="NoSpacing"/>
              <w:jc w:val="center"/>
              <w:rPr>
                <w:rFonts w:cstheme="minorHAnsi"/>
                <w:i/>
                <w:color w:val="000000"/>
              </w:rPr>
            </w:pPr>
          </w:p>
        </w:tc>
      </w:tr>
      <w:tr w:rsidR="00AB6707" w:rsidRPr="006B14CC" w14:paraId="2EC97A2F" w14:textId="77777777" w:rsidTr="00617630">
        <w:trPr>
          <w:trHeight w:val="974"/>
        </w:trPr>
        <w:tc>
          <w:tcPr>
            <w:tcW w:w="1662" w:type="dxa"/>
            <w:shd w:val="clear" w:color="auto" w:fill="auto"/>
          </w:tcPr>
          <w:p w14:paraId="46EE2D6A" w14:textId="77777777" w:rsidR="007B6E12" w:rsidRPr="006B14CC" w:rsidRDefault="007B6E12" w:rsidP="007B6E12">
            <w:pPr>
              <w:pStyle w:val="NoSpacing"/>
              <w:jc w:val="both"/>
              <w:rPr>
                <w:rFonts w:cstheme="minorHAnsi"/>
                <w:color w:val="000000"/>
              </w:rPr>
            </w:pPr>
          </w:p>
        </w:tc>
        <w:tc>
          <w:tcPr>
            <w:tcW w:w="3347" w:type="dxa"/>
            <w:shd w:val="clear" w:color="auto" w:fill="auto"/>
          </w:tcPr>
          <w:p w14:paraId="3A511652" w14:textId="6B04E570" w:rsidR="007B6E12" w:rsidRPr="006B14CC" w:rsidRDefault="007B6E12" w:rsidP="007B6E12">
            <w:pPr>
              <w:pStyle w:val="NoSpacing"/>
              <w:jc w:val="both"/>
              <w:rPr>
                <w:rFonts w:cstheme="minorHAnsi"/>
                <w:color w:val="000000"/>
              </w:rPr>
            </w:pPr>
          </w:p>
        </w:tc>
        <w:tc>
          <w:tcPr>
            <w:tcW w:w="1820" w:type="dxa"/>
            <w:shd w:val="clear" w:color="auto" w:fill="auto"/>
          </w:tcPr>
          <w:p w14:paraId="53D22752" w14:textId="64B2FD16" w:rsidR="00485AA3" w:rsidRPr="006B14CC" w:rsidRDefault="00485AA3" w:rsidP="007B6E12">
            <w:pPr>
              <w:pStyle w:val="NoSpacing"/>
              <w:jc w:val="both"/>
              <w:rPr>
                <w:rFonts w:cstheme="minorHAnsi"/>
                <w:color w:val="000000"/>
              </w:rPr>
            </w:pPr>
          </w:p>
        </w:tc>
        <w:tc>
          <w:tcPr>
            <w:tcW w:w="1787" w:type="dxa"/>
            <w:shd w:val="clear" w:color="auto" w:fill="auto"/>
          </w:tcPr>
          <w:p w14:paraId="403B6555" w14:textId="6E23B91B" w:rsidR="007B6E12" w:rsidRPr="006B14CC" w:rsidRDefault="007B6E12" w:rsidP="002D7FA4">
            <w:pPr>
              <w:pStyle w:val="NoSpacing"/>
              <w:jc w:val="center"/>
              <w:rPr>
                <w:rFonts w:cstheme="minorHAnsi"/>
                <w:color w:val="000000"/>
              </w:rPr>
            </w:pPr>
          </w:p>
        </w:tc>
        <w:tc>
          <w:tcPr>
            <w:tcW w:w="5203" w:type="dxa"/>
            <w:shd w:val="clear" w:color="auto" w:fill="auto"/>
          </w:tcPr>
          <w:p w14:paraId="41AB40F9" w14:textId="5F1BED32" w:rsidR="007B6E12" w:rsidRPr="006B14CC" w:rsidRDefault="007B6E12" w:rsidP="00617630">
            <w:pPr>
              <w:pStyle w:val="NoSpacing"/>
              <w:ind w:left="720"/>
              <w:jc w:val="both"/>
              <w:rPr>
                <w:rFonts w:cstheme="minorHAnsi"/>
                <w:color w:val="000000"/>
              </w:rPr>
            </w:pPr>
          </w:p>
        </w:tc>
        <w:tc>
          <w:tcPr>
            <w:tcW w:w="1591" w:type="dxa"/>
            <w:shd w:val="clear" w:color="auto" w:fill="auto"/>
          </w:tcPr>
          <w:p w14:paraId="61E87B27" w14:textId="0ABF11D6" w:rsidR="007B6E12" w:rsidRPr="006B14CC" w:rsidRDefault="007B6E12" w:rsidP="002D7FA4">
            <w:pPr>
              <w:pStyle w:val="NoSpacing"/>
              <w:jc w:val="center"/>
              <w:rPr>
                <w:rFonts w:cstheme="minorHAnsi"/>
                <w:color w:val="000000"/>
              </w:rPr>
            </w:pPr>
          </w:p>
        </w:tc>
      </w:tr>
      <w:tr w:rsidR="00291BAD" w:rsidRPr="006B14CC" w14:paraId="7F7E9E9C" w14:textId="77777777" w:rsidTr="00617630">
        <w:trPr>
          <w:trHeight w:val="974"/>
        </w:trPr>
        <w:tc>
          <w:tcPr>
            <w:tcW w:w="1662" w:type="dxa"/>
            <w:shd w:val="clear" w:color="auto" w:fill="auto"/>
          </w:tcPr>
          <w:p w14:paraId="7085C306" w14:textId="77777777" w:rsidR="00291BAD" w:rsidRPr="006B14CC" w:rsidRDefault="00291BAD" w:rsidP="007B6E12">
            <w:pPr>
              <w:pStyle w:val="NoSpacing"/>
              <w:jc w:val="both"/>
              <w:rPr>
                <w:rFonts w:cstheme="minorHAnsi"/>
                <w:color w:val="000000"/>
              </w:rPr>
            </w:pPr>
          </w:p>
        </w:tc>
        <w:tc>
          <w:tcPr>
            <w:tcW w:w="3347" w:type="dxa"/>
            <w:shd w:val="clear" w:color="auto" w:fill="auto"/>
          </w:tcPr>
          <w:p w14:paraId="5697A9C0" w14:textId="29B386A1" w:rsidR="00291BAD" w:rsidRPr="006B14CC" w:rsidRDefault="00291BAD" w:rsidP="007B6E12">
            <w:pPr>
              <w:pStyle w:val="NoSpacing"/>
              <w:jc w:val="both"/>
              <w:rPr>
                <w:rStyle w:val="normaltextrun"/>
                <w:rFonts w:cstheme="minorHAnsi"/>
                <w:color w:val="000000"/>
                <w:shd w:val="clear" w:color="auto" w:fill="FFFFFF"/>
                <w:lang w:val="en-US"/>
              </w:rPr>
            </w:pPr>
          </w:p>
        </w:tc>
        <w:tc>
          <w:tcPr>
            <w:tcW w:w="1820" w:type="dxa"/>
            <w:shd w:val="clear" w:color="auto" w:fill="auto"/>
          </w:tcPr>
          <w:p w14:paraId="13580C3C" w14:textId="68EB65F6" w:rsidR="00291BAD" w:rsidRPr="006B14CC" w:rsidRDefault="00291BAD" w:rsidP="007B6E12">
            <w:pPr>
              <w:pStyle w:val="NoSpacing"/>
              <w:jc w:val="both"/>
              <w:rPr>
                <w:rFonts w:cstheme="minorHAnsi"/>
                <w:color w:val="000000"/>
              </w:rPr>
            </w:pPr>
          </w:p>
        </w:tc>
        <w:tc>
          <w:tcPr>
            <w:tcW w:w="1787" w:type="dxa"/>
            <w:shd w:val="clear" w:color="auto" w:fill="auto"/>
          </w:tcPr>
          <w:p w14:paraId="33DA1956" w14:textId="73679C7D" w:rsidR="00291BAD" w:rsidRPr="006B14CC" w:rsidRDefault="00291BAD" w:rsidP="002D7FA4">
            <w:pPr>
              <w:pStyle w:val="NoSpacing"/>
              <w:jc w:val="center"/>
              <w:rPr>
                <w:rFonts w:cstheme="minorHAnsi"/>
                <w:color w:val="000000"/>
              </w:rPr>
            </w:pPr>
          </w:p>
        </w:tc>
        <w:tc>
          <w:tcPr>
            <w:tcW w:w="5203" w:type="dxa"/>
            <w:shd w:val="clear" w:color="auto" w:fill="auto"/>
          </w:tcPr>
          <w:p w14:paraId="510AD348" w14:textId="23355B23" w:rsidR="008A4B04" w:rsidRPr="006B14CC" w:rsidRDefault="008A4B04" w:rsidP="00CA79D8">
            <w:pPr>
              <w:pStyle w:val="NoSpacing"/>
              <w:ind w:left="720"/>
              <w:jc w:val="both"/>
              <w:rPr>
                <w:rStyle w:val="normaltextrun"/>
                <w:rFonts w:cstheme="minorHAnsi"/>
                <w:color w:val="000000"/>
                <w:shd w:val="clear" w:color="auto" w:fill="FFFFFF"/>
                <w:lang w:val="en-US"/>
              </w:rPr>
            </w:pPr>
          </w:p>
        </w:tc>
        <w:tc>
          <w:tcPr>
            <w:tcW w:w="1591" w:type="dxa"/>
            <w:shd w:val="clear" w:color="auto" w:fill="auto"/>
          </w:tcPr>
          <w:p w14:paraId="27583F3C" w14:textId="61C8661C" w:rsidR="00291BAD" w:rsidRPr="006B14CC" w:rsidRDefault="00291BAD" w:rsidP="002D7FA4">
            <w:pPr>
              <w:pStyle w:val="NoSpacing"/>
              <w:jc w:val="center"/>
              <w:rPr>
                <w:rFonts w:cstheme="minorHAnsi"/>
                <w:color w:val="000000"/>
              </w:rPr>
            </w:pPr>
          </w:p>
        </w:tc>
      </w:tr>
      <w:tr w:rsidR="002D7FA4" w:rsidRPr="006B14CC" w14:paraId="530F2441" w14:textId="77777777" w:rsidTr="00617630">
        <w:trPr>
          <w:trHeight w:val="974"/>
        </w:trPr>
        <w:tc>
          <w:tcPr>
            <w:tcW w:w="1662" w:type="dxa"/>
            <w:shd w:val="clear" w:color="auto" w:fill="auto"/>
          </w:tcPr>
          <w:p w14:paraId="697A1847" w14:textId="77777777" w:rsidR="002D7FA4" w:rsidRPr="006B14CC" w:rsidRDefault="002D7FA4" w:rsidP="002D7FA4">
            <w:pPr>
              <w:pStyle w:val="NoSpacing"/>
              <w:jc w:val="both"/>
              <w:rPr>
                <w:rFonts w:cstheme="minorHAnsi"/>
                <w:color w:val="000000"/>
              </w:rPr>
            </w:pPr>
          </w:p>
        </w:tc>
        <w:tc>
          <w:tcPr>
            <w:tcW w:w="3347" w:type="dxa"/>
            <w:shd w:val="clear" w:color="auto" w:fill="auto"/>
          </w:tcPr>
          <w:p w14:paraId="0C02570E" w14:textId="68221F24" w:rsidR="002D7FA4" w:rsidRPr="006B14CC" w:rsidRDefault="002D7FA4" w:rsidP="002D7FA4">
            <w:pPr>
              <w:pStyle w:val="NoSpacing"/>
              <w:jc w:val="both"/>
              <w:rPr>
                <w:rStyle w:val="normaltextrun"/>
                <w:rFonts w:cstheme="minorHAnsi"/>
                <w:color w:val="000000"/>
                <w:shd w:val="clear" w:color="auto" w:fill="FFFFFF"/>
                <w:lang w:val="en-US"/>
              </w:rPr>
            </w:pPr>
          </w:p>
        </w:tc>
        <w:tc>
          <w:tcPr>
            <w:tcW w:w="1820" w:type="dxa"/>
            <w:shd w:val="clear" w:color="auto" w:fill="auto"/>
          </w:tcPr>
          <w:p w14:paraId="50D25FD8" w14:textId="422031C5" w:rsidR="002D7FA4" w:rsidRPr="006B14CC" w:rsidRDefault="002D7FA4" w:rsidP="002D7FA4">
            <w:pPr>
              <w:pStyle w:val="NoSpacing"/>
              <w:jc w:val="both"/>
              <w:rPr>
                <w:rFonts w:cstheme="minorHAnsi"/>
                <w:color w:val="000000"/>
              </w:rPr>
            </w:pPr>
          </w:p>
        </w:tc>
        <w:tc>
          <w:tcPr>
            <w:tcW w:w="1787" w:type="dxa"/>
            <w:shd w:val="clear" w:color="auto" w:fill="auto"/>
          </w:tcPr>
          <w:p w14:paraId="31B3BE4E" w14:textId="33759D4C" w:rsidR="002D7FA4" w:rsidRPr="006B14CC" w:rsidRDefault="002D7FA4" w:rsidP="002D7FA4">
            <w:pPr>
              <w:pStyle w:val="NoSpacing"/>
              <w:jc w:val="center"/>
              <w:rPr>
                <w:rFonts w:cstheme="minorHAnsi"/>
                <w:color w:val="000000"/>
              </w:rPr>
            </w:pPr>
          </w:p>
        </w:tc>
        <w:tc>
          <w:tcPr>
            <w:tcW w:w="5203" w:type="dxa"/>
            <w:shd w:val="clear" w:color="auto" w:fill="auto"/>
          </w:tcPr>
          <w:p w14:paraId="57989232" w14:textId="76EF44C7" w:rsidR="002D7FA4" w:rsidRPr="006B14CC" w:rsidRDefault="002D7FA4" w:rsidP="00617630">
            <w:pPr>
              <w:pStyle w:val="NoSpacing"/>
              <w:ind w:left="720"/>
              <w:jc w:val="both"/>
              <w:rPr>
                <w:rStyle w:val="normaltextrun"/>
                <w:rFonts w:cstheme="minorHAnsi"/>
                <w:color w:val="000000"/>
                <w:shd w:val="clear" w:color="auto" w:fill="FFFFFF"/>
                <w:lang w:val="en-US"/>
              </w:rPr>
            </w:pPr>
          </w:p>
        </w:tc>
        <w:tc>
          <w:tcPr>
            <w:tcW w:w="1591" w:type="dxa"/>
            <w:shd w:val="clear" w:color="auto" w:fill="auto"/>
          </w:tcPr>
          <w:p w14:paraId="132D7C88" w14:textId="6ACDDEF5" w:rsidR="002D7FA4" w:rsidRPr="006B14CC" w:rsidRDefault="002D7FA4" w:rsidP="002D7FA4">
            <w:pPr>
              <w:pStyle w:val="NoSpacing"/>
              <w:jc w:val="center"/>
              <w:rPr>
                <w:rFonts w:cstheme="minorHAnsi"/>
                <w:color w:val="000000"/>
              </w:rPr>
            </w:pPr>
          </w:p>
        </w:tc>
      </w:tr>
      <w:tr w:rsidR="00107946" w:rsidRPr="006B14CC" w14:paraId="713DE90F" w14:textId="77777777" w:rsidTr="00617630">
        <w:trPr>
          <w:trHeight w:val="974"/>
        </w:trPr>
        <w:tc>
          <w:tcPr>
            <w:tcW w:w="1662" w:type="dxa"/>
            <w:shd w:val="clear" w:color="auto" w:fill="auto"/>
          </w:tcPr>
          <w:p w14:paraId="79BD4006" w14:textId="77777777" w:rsidR="00107946" w:rsidRPr="006B14CC" w:rsidRDefault="00107946" w:rsidP="002D7FA4">
            <w:pPr>
              <w:pStyle w:val="NoSpacing"/>
              <w:jc w:val="both"/>
              <w:rPr>
                <w:rFonts w:cstheme="minorHAnsi"/>
                <w:color w:val="000000"/>
              </w:rPr>
            </w:pPr>
          </w:p>
        </w:tc>
        <w:tc>
          <w:tcPr>
            <w:tcW w:w="3347" w:type="dxa"/>
            <w:shd w:val="clear" w:color="auto" w:fill="auto"/>
          </w:tcPr>
          <w:p w14:paraId="6C4E2508" w14:textId="77777777" w:rsidR="00107946" w:rsidRPr="006B14CC" w:rsidRDefault="00107946" w:rsidP="002D7FA4">
            <w:pPr>
              <w:pStyle w:val="NoSpacing"/>
              <w:jc w:val="both"/>
              <w:rPr>
                <w:rStyle w:val="normaltextrun"/>
                <w:rFonts w:cstheme="minorHAnsi"/>
                <w:color w:val="000000"/>
                <w:shd w:val="clear" w:color="auto" w:fill="FFFFFF"/>
                <w:lang w:val="en-US"/>
              </w:rPr>
            </w:pPr>
          </w:p>
        </w:tc>
        <w:tc>
          <w:tcPr>
            <w:tcW w:w="1820" w:type="dxa"/>
            <w:shd w:val="clear" w:color="auto" w:fill="auto"/>
          </w:tcPr>
          <w:p w14:paraId="0CEF91AE" w14:textId="77777777" w:rsidR="00107946" w:rsidRPr="006B14CC" w:rsidRDefault="00107946" w:rsidP="002D7FA4">
            <w:pPr>
              <w:pStyle w:val="NoSpacing"/>
              <w:jc w:val="both"/>
              <w:rPr>
                <w:rFonts w:cstheme="minorHAnsi"/>
                <w:color w:val="000000"/>
              </w:rPr>
            </w:pPr>
          </w:p>
        </w:tc>
        <w:tc>
          <w:tcPr>
            <w:tcW w:w="1787" w:type="dxa"/>
            <w:shd w:val="clear" w:color="auto" w:fill="auto"/>
          </w:tcPr>
          <w:p w14:paraId="5DB477BB" w14:textId="77777777" w:rsidR="00107946" w:rsidRPr="006B14CC" w:rsidRDefault="00107946" w:rsidP="002D7FA4">
            <w:pPr>
              <w:pStyle w:val="NoSpacing"/>
              <w:jc w:val="center"/>
              <w:rPr>
                <w:rFonts w:cstheme="minorHAnsi"/>
                <w:color w:val="000000"/>
              </w:rPr>
            </w:pPr>
          </w:p>
        </w:tc>
        <w:tc>
          <w:tcPr>
            <w:tcW w:w="5203" w:type="dxa"/>
            <w:shd w:val="clear" w:color="auto" w:fill="auto"/>
          </w:tcPr>
          <w:p w14:paraId="6F6231A0" w14:textId="77777777" w:rsidR="00107946" w:rsidRPr="006B14CC" w:rsidRDefault="00107946" w:rsidP="00617630">
            <w:pPr>
              <w:pStyle w:val="NoSpacing"/>
              <w:ind w:left="720"/>
              <w:jc w:val="both"/>
              <w:rPr>
                <w:rStyle w:val="normaltextrun"/>
                <w:rFonts w:cstheme="minorHAnsi"/>
                <w:color w:val="000000"/>
                <w:shd w:val="clear" w:color="auto" w:fill="FFFFFF"/>
                <w:lang w:val="en-US"/>
              </w:rPr>
            </w:pPr>
          </w:p>
        </w:tc>
        <w:tc>
          <w:tcPr>
            <w:tcW w:w="1591" w:type="dxa"/>
            <w:shd w:val="clear" w:color="auto" w:fill="auto"/>
          </w:tcPr>
          <w:p w14:paraId="2516A829" w14:textId="77777777" w:rsidR="00107946" w:rsidRPr="006B14CC" w:rsidRDefault="00107946" w:rsidP="002D7FA4">
            <w:pPr>
              <w:pStyle w:val="NoSpacing"/>
              <w:jc w:val="center"/>
              <w:rPr>
                <w:rFonts w:cstheme="minorHAnsi"/>
                <w:color w:val="000000"/>
              </w:rPr>
            </w:pPr>
          </w:p>
        </w:tc>
      </w:tr>
      <w:tr w:rsidR="00107946" w:rsidRPr="006B14CC" w14:paraId="2BCADFF5" w14:textId="77777777" w:rsidTr="00617630">
        <w:trPr>
          <w:trHeight w:val="974"/>
        </w:trPr>
        <w:tc>
          <w:tcPr>
            <w:tcW w:w="1662" w:type="dxa"/>
            <w:shd w:val="clear" w:color="auto" w:fill="auto"/>
          </w:tcPr>
          <w:p w14:paraId="3D4B7E55" w14:textId="77777777" w:rsidR="00107946" w:rsidRPr="006B14CC" w:rsidRDefault="00107946" w:rsidP="002D7FA4">
            <w:pPr>
              <w:pStyle w:val="NoSpacing"/>
              <w:jc w:val="both"/>
              <w:rPr>
                <w:rFonts w:cstheme="minorHAnsi"/>
                <w:color w:val="000000"/>
              </w:rPr>
            </w:pPr>
          </w:p>
        </w:tc>
        <w:tc>
          <w:tcPr>
            <w:tcW w:w="3347" w:type="dxa"/>
            <w:shd w:val="clear" w:color="auto" w:fill="auto"/>
          </w:tcPr>
          <w:p w14:paraId="143A55D4" w14:textId="77777777" w:rsidR="00107946" w:rsidRPr="006B14CC" w:rsidRDefault="00107946" w:rsidP="002D7FA4">
            <w:pPr>
              <w:pStyle w:val="NoSpacing"/>
              <w:jc w:val="both"/>
              <w:rPr>
                <w:rStyle w:val="normaltextrun"/>
                <w:rFonts w:cstheme="minorHAnsi"/>
                <w:color w:val="000000"/>
                <w:shd w:val="clear" w:color="auto" w:fill="FFFFFF"/>
                <w:lang w:val="en-US"/>
              </w:rPr>
            </w:pPr>
          </w:p>
        </w:tc>
        <w:tc>
          <w:tcPr>
            <w:tcW w:w="1820" w:type="dxa"/>
            <w:shd w:val="clear" w:color="auto" w:fill="auto"/>
          </w:tcPr>
          <w:p w14:paraId="1CFB5C6B" w14:textId="77777777" w:rsidR="00107946" w:rsidRPr="006B14CC" w:rsidRDefault="00107946" w:rsidP="002D7FA4">
            <w:pPr>
              <w:pStyle w:val="NoSpacing"/>
              <w:jc w:val="both"/>
              <w:rPr>
                <w:rFonts w:cstheme="minorHAnsi"/>
                <w:color w:val="000000"/>
              </w:rPr>
            </w:pPr>
          </w:p>
        </w:tc>
        <w:tc>
          <w:tcPr>
            <w:tcW w:w="1787" w:type="dxa"/>
            <w:shd w:val="clear" w:color="auto" w:fill="auto"/>
          </w:tcPr>
          <w:p w14:paraId="72152366" w14:textId="77777777" w:rsidR="00107946" w:rsidRPr="006B14CC" w:rsidRDefault="00107946" w:rsidP="002D7FA4">
            <w:pPr>
              <w:pStyle w:val="NoSpacing"/>
              <w:jc w:val="center"/>
              <w:rPr>
                <w:rFonts w:cstheme="minorHAnsi"/>
                <w:color w:val="000000"/>
              </w:rPr>
            </w:pPr>
          </w:p>
        </w:tc>
        <w:tc>
          <w:tcPr>
            <w:tcW w:w="5203" w:type="dxa"/>
            <w:shd w:val="clear" w:color="auto" w:fill="auto"/>
          </w:tcPr>
          <w:p w14:paraId="2FFBF88A" w14:textId="77777777" w:rsidR="00107946" w:rsidRPr="006B14CC" w:rsidRDefault="00107946" w:rsidP="00617630">
            <w:pPr>
              <w:pStyle w:val="NoSpacing"/>
              <w:ind w:left="720"/>
              <w:jc w:val="both"/>
              <w:rPr>
                <w:rStyle w:val="normaltextrun"/>
                <w:rFonts w:cstheme="minorHAnsi"/>
                <w:color w:val="000000"/>
                <w:shd w:val="clear" w:color="auto" w:fill="FFFFFF"/>
                <w:lang w:val="en-US"/>
              </w:rPr>
            </w:pPr>
          </w:p>
        </w:tc>
        <w:tc>
          <w:tcPr>
            <w:tcW w:w="1591" w:type="dxa"/>
            <w:shd w:val="clear" w:color="auto" w:fill="auto"/>
          </w:tcPr>
          <w:p w14:paraId="707AA2F7" w14:textId="77777777" w:rsidR="00107946" w:rsidRPr="006B14CC" w:rsidRDefault="00107946" w:rsidP="002D7FA4">
            <w:pPr>
              <w:pStyle w:val="NoSpacing"/>
              <w:jc w:val="center"/>
              <w:rPr>
                <w:rFonts w:cstheme="minorHAnsi"/>
                <w:color w:val="000000"/>
              </w:rPr>
            </w:pPr>
          </w:p>
        </w:tc>
      </w:tr>
    </w:tbl>
    <w:p w14:paraId="02612FF3" w14:textId="31A4D834" w:rsidR="00E0632E" w:rsidRDefault="00E0632E" w:rsidP="00306998">
      <w:pPr>
        <w:pStyle w:val="NoSpacing"/>
        <w:jc w:val="both"/>
        <w:rPr>
          <w:rFonts w:cstheme="minorHAnsi"/>
          <w:sz w:val="8"/>
        </w:rPr>
      </w:pPr>
    </w:p>
    <w:p w14:paraId="1C070B33" w14:textId="554561DE" w:rsidR="00A77684" w:rsidRDefault="00A77684" w:rsidP="00306998">
      <w:pPr>
        <w:pStyle w:val="NoSpacing"/>
        <w:jc w:val="both"/>
        <w:rPr>
          <w:rFonts w:cstheme="minorHAnsi"/>
          <w:sz w:val="8"/>
        </w:rPr>
      </w:pPr>
    </w:p>
    <w:p w14:paraId="61C86048" w14:textId="5F2293CE" w:rsidR="00A77684" w:rsidRDefault="00A77684" w:rsidP="00306998">
      <w:pPr>
        <w:pStyle w:val="NoSpacing"/>
        <w:jc w:val="both"/>
        <w:rPr>
          <w:rFonts w:cstheme="minorHAnsi"/>
          <w:sz w:val="8"/>
        </w:rPr>
      </w:pPr>
    </w:p>
    <w:p w14:paraId="4C8D2405" w14:textId="5DABBA04" w:rsidR="00A77684" w:rsidRDefault="00A77684" w:rsidP="00306998">
      <w:pPr>
        <w:pStyle w:val="NoSpacing"/>
        <w:jc w:val="both"/>
        <w:rPr>
          <w:rFonts w:cstheme="minorHAnsi"/>
          <w:sz w:val="8"/>
        </w:rPr>
      </w:pPr>
    </w:p>
    <w:p w14:paraId="179C9C53" w14:textId="61B94DE8" w:rsidR="00A77684" w:rsidRDefault="00A77684" w:rsidP="00A77684">
      <w:pPr>
        <w:rPr>
          <w:rFonts w:ascii="Calibri" w:eastAsia="Times New Roman" w:hAnsi="Calibri" w:cs="Calibri"/>
          <w:b/>
          <w:bCs/>
          <w:color w:val="000000"/>
          <w:lang w:eastAsia="en-GB"/>
        </w:rPr>
      </w:pPr>
      <w:r w:rsidRPr="00A77684">
        <w:rPr>
          <w:rFonts w:ascii="Calibri" w:eastAsia="Times New Roman" w:hAnsi="Calibri" w:cs="Calibri"/>
          <w:b/>
          <w:bCs/>
          <w:color w:val="000000"/>
          <w:lang w:eastAsia="en-GB"/>
        </w:rPr>
        <w:t>Contact Person during the event</w:t>
      </w:r>
    </w:p>
    <w:p w14:paraId="59578D30" w14:textId="77777777" w:rsidR="00A77684" w:rsidRDefault="00A77684" w:rsidP="00A77684">
      <w:pPr>
        <w:rPr>
          <w:rFonts w:ascii="Calibri" w:eastAsia="Times New Roman" w:hAnsi="Calibri" w:cs="Calibri"/>
          <w:color w:val="000000"/>
          <w:sz w:val="22"/>
          <w:szCs w:val="22"/>
          <w:lang w:eastAsia="en-GB"/>
        </w:rPr>
      </w:pPr>
    </w:p>
    <w:p w14:paraId="6E25E26F" w14:textId="4349ADCB" w:rsidR="00A77684" w:rsidRPr="00A77684" w:rsidRDefault="00A77684" w:rsidP="00A77684">
      <w:pPr>
        <w:rPr>
          <w:rFonts w:ascii="Calibri" w:eastAsia="Times New Roman" w:hAnsi="Calibri" w:cs="Calibri"/>
          <w:color w:val="000000"/>
          <w:lang w:eastAsia="en-GB"/>
        </w:rPr>
      </w:pPr>
      <w:r w:rsidRPr="00A77684">
        <w:rPr>
          <w:rFonts w:ascii="Calibri" w:eastAsia="Times New Roman" w:hAnsi="Calibri" w:cs="Calibri"/>
          <w:color w:val="000000"/>
          <w:lang w:eastAsia="en-GB"/>
        </w:rPr>
        <w:t>Name…………………………………………………………………………………………………………………………………………</w:t>
      </w:r>
    </w:p>
    <w:p w14:paraId="70D6E532" w14:textId="77777777" w:rsidR="00A77684" w:rsidRDefault="00A77684" w:rsidP="00A77684">
      <w:pPr>
        <w:rPr>
          <w:rFonts w:ascii="Calibri" w:eastAsia="Times New Roman" w:hAnsi="Calibri" w:cs="Calibri"/>
          <w:color w:val="000000"/>
          <w:lang w:eastAsia="en-GB"/>
        </w:rPr>
      </w:pPr>
    </w:p>
    <w:p w14:paraId="3E6CA4B3" w14:textId="2B7504E6" w:rsidR="00A77684" w:rsidRPr="00A77684" w:rsidRDefault="00A77684" w:rsidP="00A77684">
      <w:pPr>
        <w:rPr>
          <w:rFonts w:ascii="Calibri" w:eastAsia="Times New Roman" w:hAnsi="Calibri" w:cs="Calibri"/>
          <w:color w:val="000000"/>
          <w:lang w:eastAsia="en-GB"/>
        </w:rPr>
      </w:pPr>
      <w:r w:rsidRPr="00A77684">
        <w:rPr>
          <w:rFonts w:ascii="Calibri" w:eastAsia="Times New Roman" w:hAnsi="Calibri" w:cs="Calibri"/>
          <w:color w:val="000000"/>
          <w:lang w:eastAsia="en-GB"/>
        </w:rPr>
        <w:t>Position/Ro</w:t>
      </w:r>
      <w:r w:rsidR="00617630">
        <w:rPr>
          <w:rFonts w:ascii="Calibri" w:eastAsia="Times New Roman" w:hAnsi="Calibri" w:cs="Calibri"/>
          <w:color w:val="000000"/>
          <w:lang w:eastAsia="en-GB"/>
        </w:rPr>
        <w:t>le</w:t>
      </w:r>
      <w:r w:rsidR="006B14CC">
        <w:rPr>
          <w:rFonts w:ascii="Calibri" w:eastAsia="Times New Roman" w:hAnsi="Calibri" w:cs="Calibri"/>
          <w:color w:val="000000"/>
          <w:lang w:eastAsia="en-GB"/>
        </w:rPr>
        <w:t xml:space="preserve"> </w:t>
      </w:r>
      <w:r w:rsidRPr="00A77684">
        <w:rPr>
          <w:rFonts w:ascii="Calibri" w:eastAsia="Times New Roman" w:hAnsi="Calibri" w:cs="Calibri"/>
          <w:color w:val="000000"/>
          <w:lang w:eastAsia="en-GB"/>
        </w:rPr>
        <w:t>………………………………………………………………………………………………………………………………</w:t>
      </w:r>
    </w:p>
    <w:p w14:paraId="73E9AFFC" w14:textId="77777777" w:rsidR="00A77684" w:rsidRDefault="00A77684" w:rsidP="00A77684">
      <w:pPr>
        <w:rPr>
          <w:rFonts w:ascii="Calibri" w:eastAsia="Times New Roman" w:hAnsi="Calibri" w:cs="Calibri"/>
          <w:color w:val="000000"/>
          <w:lang w:eastAsia="en-GB"/>
        </w:rPr>
      </w:pPr>
    </w:p>
    <w:p w14:paraId="68F741EA" w14:textId="67039064" w:rsidR="00A77684" w:rsidRPr="00A77684" w:rsidRDefault="00A77684" w:rsidP="00A77684">
      <w:pPr>
        <w:rPr>
          <w:rFonts w:ascii="Calibri" w:eastAsia="Times New Roman" w:hAnsi="Calibri" w:cs="Calibri"/>
          <w:color w:val="000000"/>
          <w:lang w:eastAsia="en-GB"/>
        </w:rPr>
      </w:pPr>
      <w:r w:rsidRPr="00A77684">
        <w:rPr>
          <w:rFonts w:ascii="Calibri" w:eastAsia="Times New Roman" w:hAnsi="Calibri" w:cs="Calibri"/>
          <w:color w:val="000000"/>
          <w:lang w:eastAsia="en-GB"/>
        </w:rPr>
        <w:t>Contact Number</w:t>
      </w:r>
      <w:r w:rsidR="0047276F">
        <w:rPr>
          <w:rFonts w:ascii="Calibri" w:eastAsia="Times New Roman" w:hAnsi="Calibri" w:cs="Calibri"/>
          <w:color w:val="000000"/>
          <w:lang w:eastAsia="en-GB"/>
        </w:rPr>
        <w:t xml:space="preserve"> </w:t>
      </w:r>
      <w:r w:rsidRPr="00A77684">
        <w:rPr>
          <w:rFonts w:ascii="Calibri" w:eastAsia="Times New Roman" w:hAnsi="Calibri" w:cs="Calibri"/>
          <w:color w:val="000000"/>
          <w:lang w:eastAsia="en-GB"/>
        </w:rPr>
        <w:t>…………………………………………………………………………………………………………………………</w:t>
      </w:r>
      <w:r w:rsidR="00B205DF">
        <w:rPr>
          <w:rFonts w:ascii="Calibri" w:eastAsia="Times New Roman" w:hAnsi="Calibri" w:cs="Calibri"/>
          <w:color w:val="000000"/>
          <w:lang w:eastAsia="en-GB"/>
        </w:rPr>
        <w:t xml:space="preserve"> </w:t>
      </w:r>
    </w:p>
    <w:p w14:paraId="70A89482" w14:textId="77777777" w:rsidR="00A77684" w:rsidRPr="00A77684" w:rsidRDefault="00A77684" w:rsidP="00A77684">
      <w:pPr>
        <w:rPr>
          <w:rFonts w:ascii="Calibri" w:eastAsia="Times New Roman" w:hAnsi="Calibri" w:cs="Calibri"/>
          <w:color w:val="000000"/>
          <w:sz w:val="22"/>
          <w:szCs w:val="22"/>
          <w:lang w:eastAsia="en-GB"/>
        </w:rPr>
      </w:pPr>
      <w:r w:rsidRPr="00A77684">
        <w:rPr>
          <w:rFonts w:ascii="Calibri" w:eastAsia="Times New Roman" w:hAnsi="Calibri" w:cs="Calibri"/>
          <w:color w:val="000000"/>
          <w:sz w:val="22"/>
          <w:szCs w:val="22"/>
          <w:lang w:eastAsia="en-GB"/>
        </w:rPr>
        <w:t> </w:t>
      </w:r>
    </w:p>
    <w:p w14:paraId="0E562BA7" w14:textId="0C80BFE3" w:rsidR="00A77684" w:rsidRDefault="00A77684" w:rsidP="00A77684">
      <w:pPr>
        <w:rPr>
          <w:rFonts w:ascii="Calibri" w:eastAsia="Times New Roman" w:hAnsi="Calibri" w:cs="Calibri"/>
          <w:b/>
          <w:bCs/>
          <w:color w:val="000000"/>
          <w:lang w:eastAsia="en-GB"/>
        </w:rPr>
      </w:pPr>
      <w:r w:rsidRPr="00A77684">
        <w:rPr>
          <w:rFonts w:ascii="Calibri" w:eastAsia="Times New Roman" w:hAnsi="Calibri" w:cs="Calibri"/>
          <w:b/>
          <w:bCs/>
          <w:color w:val="000000"/>
          <w:lang w:eastAsia="en-GB"/>
        </w:rPr>
        <w:t>This Risk Assessment has been approved by UUSU Staff member</w:t>
      </w:r>
    </w:p>
    <w:p w14:paraId="59F940ED" w14:textId="77777777" w:rsidR="00A77684" w:rsidRDefault="00A77684" w:rsidP="00A77684">
      <w:pPr>
        <w:rPr>
          <w:rFonts w:ascii="Calibri" w:eastAsia="Times New Roman" w:hAnsi="Calibri" w:cs="Calibri"/>
          <w:color w:val="000000"/>
          <w:sz w:val="22"/>
          <w:szCs w:val="22"/>
          <w:lang w:eastAsia="en-GB"/>
        </w:rPr>
      </w:pPr>
    </w:p>
    <w:p w14:paraId="1AD552DA" w14:textId="6390F422" w:rsidR="00A77684" w:rsidRPr="00A77684" w:rsidRDefault="00A77684" w:rsidP="00A77684">
      <w:pPr>
        <w:rPr>
          <w:rFonts w:ascii="Calibri" w:eastAsia="Times New Roman" w:hAnsi="Calibri" w:cs="Calibri"/>
          <w:color w:val="000000"/>
          <w:lang w:eastAsia="en-GB"/>
        </w:rPr>
      </w:pPr>
      <w:r w:rsidRPr="00A77684">
        <w:rPr>
          <w:rFonts w:ascii="Calibri" w:eastAsia="Times New Roman" w:hAnsi="Calibri" w:cs="Calibri"/>
          <w:color w:val="000000"/>
          <w:lang w:eastAsia="en-GB"/>
        </w:rPr>
        <w:t>Name ………………………………………………………………………………………………………………………………………………</w:t>
      </w:r>
    </w:p>
    <w:p w14:paraId="4AF29A63" w14:textId="77777777" w:rsidR="00A77684" w:rsidRPr="00A77684" w:rsidRDefault="00A77684" w:rsidP="00A77684">
      <w:pPr>
        <w:rPr>
          <w:rFonts w:ascii="Calibri" w:eastAsia="Times New Roman" w:hAnsi="Calibri" w:cs="Calibri"/>
          <w:color w:val="000000"/>
          <w:lang w:eastAsia="en-GB"/>
        </w:rPr>
      </w:pPr>
    </w:p>
    <w:p w14:paraId="04D83CFB" w14:textId="549DC05D" w:rsidR="00A77684" w:rsidRPr="00A77684" w:rsidRDefault="00A77684" w:rsidP="00A77684">
      <w:pPr>
        <w:rPr>
          <w:rFonts w:ascii="Calibri" w:eastAsia="Times New Roman" w:hAnsi="Calibri" w:cs="Calibri"/>
          <w:color w:val="000000"/>
          <w:lang w:eastAsia="en-GB"/>
        </w:rPr>
      </w:pPr>
      <w:r w:rsidRPr="00A77684">
        <w:rPr>
          <w:rFonts w:ascii="Calibri" w:eastAsia="Times New Roman" w:hAnsi="Calibri" w:cs="Calibri"/>
          <w:color w:val="000000"/>
          <w:lang w:eastAsia="en-GB"/>
        </w:rPr>
        <w:t>Position ………………………………………………………………………………………………………………………………………………</w:t>
      </w:r>
    </w:p>
    <w:p w14:paraId="200C225E" w14:textId="77777777" w:rsidR="00A77684" w:rsidRPr="00A77684" w:rsidRDefault="00A77684" w:rsidP="00306998">
      <w:pPr>
        <w:pStyle w:val="NoSpacing"/>
        <w:jc w:val="both"/>
        <w:rPr>
          <w:rFonts w:cstheme="minorHAnsi"/>
          <w:sz w:val="24"/>
          <w:szCs w:val="24"/>
        </w:rPr>
      </w:pPr>
    </w:p>
    <w:sectPr w:rsidR="00A77684" w:rsidRPr="00A77684" w:rsidSect="00252D62">
      <w:pgSz w:w="16838" w:h="11906" w:orient="landscape"/>
      <w:pgMar w:top="1440" w:right="567" w:bottom="993"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9B979" w14:textId="77777777" w:rsidR="00A3141C" w:rsidRDefault="00A3141C" w:rsidP="00191E40">
      <w:r>
        <w:separator/>
      </w:r>
    </w:p>
  </w:endnote>
  <w:endnote w:type="continuationSeparator" w:id="0">
    <w:p w14:paraId="31039BCD" w14:textId="77777777" w:rsidR="00A3141C" w:rsidRDefault="00A3141C" w:rsidP="00191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1124099"/>
      <w:docPartObj>
        <w:docPartGallery w:val="Page Numbers (Bottom of Page)"/>
        <w:docPartUnique/>
      </w:docPartObj>
    </w:sdtPr>
    <w:sdtEndPr/>
    <w:sdtContent>
      <w:sdt>
        <w:sdtPr>
          <w:id w:val="778770089"/>
          <w:docPartObj>
            <w:docPartGallery w:val="Page Numbers (Top of Page)"/>
            <w:docPartUnique/>
          </w:docPartObj>
        </w:sdtPr>
        <w:sdtEndPr/>
        <w:sdtContent>
          <w:p w14:paraId="515C4D03" w14:textId="77777777" w:rsidR="00174579" w:rsidRDefault="0017457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D034C39" w14:textId="77777777" w:rsidR="00174579" w:rsidRDefault="00174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1E03F" w14:textId="77777777" w:rsidR="00A3141C" w:rsidRDefault="00A3141C" w:rsidP="00191E40">
      <w:r>
        <w:separator/>
      </w:r>
    </w:p>
  </w:footnote>
  <w:footnote w:type="continuationSeparator" w:id="0">
    <w:p w14:paraId="305FF6CF" w14:textId="77777777" w:rsidR="00A3141C" w:rsidRDefault="00A3141C" w:rsidP="00191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14E9"/>
    <w:multiLevelType w:val="hybridMultilevel"/>
    <w:tmpl w:val="B7F4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9298D"/>
    <w:multiLevelType w:val="hybridMultilevel"/>
    <w:tmpl w:val="BE90470E"/>
    <w:lvl w:ilvl="0" w:tplc="038C79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15E71"/>
    <w:multiLevelType w:val="hybridMultilevel"/>
    <w:tmpl w:val="CE74B622"/>
    <w:lvl w:ilvl="0" w:tplc="121AC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B7D1E"/>
    <w:multiLevelType w:val="hybridMultilevel"/>
    <w:tmpl w:val="77FA1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FE5642"/>
    <w:multiLevelType w:val="hybridMultilevel"/>
    <w:tmpl w:val="E57C82F2"/>
    <w:lvl w:ilvl="0" w:tplc="121AC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E4F91"/>
    <w:multiLevelType w:val="hybridMultilevel"/>
    <w:tmpl w:val="B89A90F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86588"/>
    <w:multiLevelType w:val="hybridMultilevel"/>
    <w:tmpl w:val="13CCB7FA"/>
    <w:lvl w:ilvl="0" w:tplc="7D4C71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A6E9F"/>
    <w:multiLevelType w:val="hybridMultilevel"/>
    <w:tmpl w:val="A23C4DD8"/>
    <w:lvl w:ilvl="0" w:tplc="6BBEBF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C5FA0"/>
    <w:multiLevelType w:val="hybridMultilevel"/>
    <w:tmpl w:val="0690FF58"/>
    <w:lvl w:ilvl="0" w:tplc="EE4EEF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66838"/>
    <w:multiLevelType w:val="hybridMultilevel"/>
    <w:tmpl w:val="1470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A2ECA"/>
    <w:multiLevelType w:val="hybridMultilevel"/>
    <w:tmpl w:val="605AE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23A8D"/>
    <w:multiLevelType w:val="hybridMultilevel"/>
    <w:tmpl w:val="DB76C73C"/>
    <w:lvl w:ilvl="0" w:tplc="121AC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4D5E2D"/>
    <w:multiLevelType w:val="hybridMultilevel"/>
    <w:tmpl w:val="153605D6"/>
    <w:lvl w:ilvl="0" w:tplc="778E29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726610"/>
    <w:multiLevelType w:val="hybridMultilevel"/>
    <w:tmpl w:val="9988A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363571"/>
    <w:multiLevelType w:val="hybridMultilevel"/>
    <w:tmpl w:val="D332D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E5EEF"/>
    <w:multiLevelType w:val="hybridMultilevel"/>
    <w:tmpl w:val="85126E1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254030EE"/>
    <w:multiLevelType w:val="hybridMultilevel"/>
    <w:tmpl w:val="C0425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3B3608"/>
    <w:multiLevelType w:val="hybridMultilevel"/>
    <w:tmpl w:val="79DECC72"/>
    <w:lvl w:ilvl="0" w:tplc="1F9042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6F51EC"/>
    <w:multiLevelType w:val="hybridMultilevel"/>
    <w:tmpl w:val="F588FDFE"/>
    <w:lvl w:ilvl="0" w:tplc="121AC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094EE0"/>
    <w:multiLevelType w:val="hybridMultilevel"/>
    <w:tmpl w:val="751A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A10FB"/>
    <w:multiLevelType w:val="hybridMultilevel"/>
    <w:tmpl w:val="65E4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8865B2"/>
    <w:multiLevelType w:val="hybridMultilevel"/>
    <w:tmpl w:val="3C46A0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2FA74581"/>
    <w:multiLevelType w:val="hybridMultilevel"/>
    <w:tmpl w:val="41CE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7A678A"/>
    <w:multiLevelType w:val="multilevel"/>
    <w:tmpl w:val="8814E14A"/>
    <w:lvl w:ilvl="0">
      <w:start w:val="1"/>
      <w:numFmt w:val="lowerLetter"/>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24" w15:restartNumberingAfterBreak="0">
    <w:nsid w:val="3A0E701A"/>
    <w:multiLevelType w:val="hybridMultilevel"/>
    <w:tmpl w:val="B4303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B54E1B"/>
    <w:multiLevelType w:val="hybridMultilevel"/>
    <w:tmpl w:val="792AD3CE"/>
    <w:lvl w:ilvl="0" w:tplc="05ACD720">
      <w:start w:val="1"/>
      <w:numFmt w:val="lowerLetter"/>
      <w:lvlText w:val="%1)"/>
      <w:lvlJc w:val="left"/>
      <w:pPr>
        <w:ind w:left="480" w:hanging="360"/>
      </w:pPr>
      <w:rPr>
        <w:rFonts w:hint="default"/>
      </w:rPr>
    </w:lvl>
    <w:lvl w:ilvl="1" w:tplc="08090019">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6" w15:restartNumberingAfterBreak="0">
    <w:nsid w:val="3DEC4943"/>
    <w:multiLevelType w:val="hybridMultilevel"/>
    <w:tmpl w:val="B95EEFD2"/>
    <w:lvl w:ilvl="0" w:tplc="121AC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D62A5"/>
    <w:multiLevelType w:val="hybridMultilevel"/>
    <w:tmpl w:val="4BBE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9A5CE6"/>
    <w:multiLevelType w:val="hybridMultilevel"/>
    <w:tmpl w:val="3C9A2A26"/>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29" w15:restartNumberingAfterBreak="0">
    <w:nsid w:val="4828734B"/>
    <w:multiLevelType w:val="hybridMultilevel"/>
    <w:tmpl w:val="98BE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763D36"/>
    <w:multiLevelType w:val="hybridMultilevel"/>
    <w:tmpl w:val="2392F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A1066"/>
    <w:multiLevelType w:val="hybridMultilevel"/>
    <w:tmpl w:val="8CAAC87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F31B9C"/>
    <w:multiLevelType w:val="hybridMultilevel"/>
    <w:tmpl w:val="79A2DFF0"/>
    <w:lvl w:ilvl="0" w:tplc="0EFA12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FE38AD"/>
    <w:multiLevelType w:val="hybridMultilevel"/>
    <w:tmpl w:val="EECA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267BDB"/>
    <w:multiLevelType w:val="multilevel"/>
    <w:tmpl w:val="C84E0C1A"/>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35" w15:restartNumberingAfterBreak="0">
    <w:nsid w:val="5FFF00E7"/>
    <w:multiLevelType w:val="hybridMultilevel"/>
    <w:tmpl w:val="A762F0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4D1F62"/>
    <w:multiLevelType w:val="hybridMultilevel"/>
    <w:tmpl w:val="363E4DC4"/>
    <w:lvl w:ilvl="0" w:tplc="DB6416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D131C"/>
    <w:multiLevelType w:val="hybridMultilevel"/>
    <w:tmpl w:val="A5681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9D2F97"/>
    <w:multiLevelType w:val="hybridMultilevel"/>
    <w:tmpl w:val="E5929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73470B"/>
    <w:multiLevelType w:val="hybridMultilevel"/>
    <w:tmpl w:val="77A80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37BB4"/>
    <w:multiLevelType w:val="hybridMultilevel"/>
    <w:tmpl w:val="8A26410E"/>
    <w:lvl w:ilvl="0" w:tplc="CE2AB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B6022B"/>
    <w:multiLevelType w:val="multilevel"/>
    <w:tmpl w:val="9BAEF0A0"/>
    <w:lvl w:ilvl="0">
      <w:start w:val="2"/>
      <w:numFmt w:val="lowerLetter"/>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42" w15:restartNumberingAfterBreak="0">
    <w:nsid w:val="790B7CC2"/>
    <w:multiLevelType w:val="hybridMultilevel"/>
    <w:tmpl w:val="B680CFD2"/>
    <w:lvl w:ilvl="0" w:tplc="D32CC5C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5F30D4"/>
    <w:multiLevelType w:val="hybridMultilevel"/>
    <w:tmpl w:val="6BDA08B2"/>
    <w:lvl w:ilvl="0" w:tplc="2A36C1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6129E2"/>
    <w:multiLevelType w:val="hybridMultilevel"/>
    <w:tmpl w:val="EBFE1586"/>
    <w:lvl w:ilvl="0" w:tplc="121AC3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4196E"/>
    <w:multiLevelType w:val="hybridMultilevel"/>
    <w:tmpl w:val="6502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7"/>
  </w:num>
  <w:num w:numId="4">
    <w:abstractNumId w:val="29"/>
  </w:num>
  <w:num w:numId="5">
    <w:abstractNumId w:val="40"/>
  </w:num>
  <w:num w:numId="6">
    <w:abstractNumId w:val="12"/>
  </w:num>
  <w:num w:numId="7">
    <w:abstractNumId w:val="17"/>
  </w:num>
  <w:num w:numId="8">
    <w:abstractNumId w:val="8"/>
  </w:num>
  <w:num w:numId="9">
    <w:abstractNumId w:val="1"/>
  </w:num>
  <w:num w:numId="10">
    <w:abstractNumId w:val="32"/>
  </w:num>
  <w:num w:numId="11">
    <w:abstractNumId w:val="36"/>
  </w:num>
  <w:num w:numId="12">
    <w:abstractNumId w:val="42"/>
  </w:num>
  <w:num w:numId="13">
    <w:abstractNumId w:val="7"/>
  </w:num>
  <w:num w:numId="14">
    <w:abstractNumId w:val="6"/>
  </w:num>
  <w:num w:numId="15">
    <w:abstractNumId w:val="43"/>
  </w:num>
  <w:num w:numId="16">
    <w:abstractNumId w:val="21"/>
  </w:num>
  <w:num w:numId="17">
    <w:abstractNumId w:val="30"/>
  </w:num>
  <w:num w:numId="18">
    <w:abstractNumId w:val="34"/>
  </w:num>
  <w:num w:numId="19">
    <w:abstractNumId w:val="3"/>
  </w:num>
  <w:num w:numId="20">
    <w:abstractNumId w:val="15"/>
  </w:num>
  <w:num w:numId="21">
    <w:abstractNumId w:val="35"/>
  </w:num>
  <w:num w:numId="22">
    <w:abstractNumId w:val="0"/>
  </w:num>
  <w:num w:numId="23">
    <w:abstractNumId w:val="20"/>
  </w:num>
  <w:num w:numId="24">
    <w:abstractNumId w:val="27"/>
  </w:num>
  <w:num w:numId="25">
    <w:abstractNumId w:val="22"/>
  </w:num>
  <w:num w:numId="26">
    <w:abstractNumId w:val="10"/>
  </w:num>
  <w:num w:numId="27">
    <w:abstractNumId w:val="16"/>
  </w:num>
  <w:num w:numId="28">
    <w:abstractNumId w:val="14"/>
  </w:num>
  <w:num w:numId="29">
    <w:abstractNumId w:val="33"/>
  </w:num>
  <w:num w:numId="30">
    <w:abstractNumId w:val="31"/>
  </w:num>
  <w:num w:numId="31">
    <w:abstractNumId w:val="38"/>
  </w:num>
  <w:num w:numId="32">
    <w:abstractNumId w:val="23"/>
  </w:num>
  <w:num w:numId="33">
    <w:abstractNumId w:val="41"/>
  </w:num>
  <w:num w:numId="34">
    <w:abstractNumId w:val="5"/>
  </w:num>
  <w:num w:numId="35">
    <w:abstractNumId w:val="19"/>
  </w:num>
  <w:num w:numId="36">
    <w:abstractNumId w:val="18"/>
  </w:num>
  <w:num w:numId="37">
    <w:abstractNumId w:val="24"/>
  </w:num>
  <w:num w:numId="38">
    <w:abstractNumId w:val="25"/>
  </w:num>
  <w:num w:numId="39">
    <w:abstractNumId w:val="4"/>
  </w:num>
  <w:num w:numId="40">
    <w:abstractNumId w:val="11"/>
  </w:num>
  <w:num w:numId="41">
    <w:abstractNumId w:val="2"/>
  </w:num>
  <w:num w:numId="42">
    <w:abstractNumId w:val="26"/>
  </w:num>
  <w:num w:numId="43">
    <w:abstractNumId w:val="44"/>
  </w:num>
  <w:num w:numId="44">
    <w:abstractNumId w:val="39"/>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ADD"/>
    <w:rsid w:val="000052AD"/>
    <w:rsid w:val="00010233"/>
    <w:rsid w:val="00010E81"/>
    <w:rsid w:val="00012169"/>
    <w:rsid w:val="00012DC5"/>
    <w:rsid w:val="000311F8"/>
    <w:rsid w:val="000352E3"/>
    <w:rsid w:val="00035BD1"/>
    <w:rsid w:val="00047484"/>
    <w:rsid w:val="00051D5D"/>
    <w:rsid w:val="00071DF9"/>
    <w:rsid w:val="00076D28"/>
    <w:rsid w:val="00081879"/>
    <w:rsid w:val="00086804"/>
    <w:rsid w:val="00087033"/>
    <w:rsid w:val="00092B75"/>
    <w:rsid w:val="000B331E"/>
    <w:rsid w:val="000B4D34"/>
    <w:rsid w:val="000B77B2"/>
    <w:rsid w:val="000C42AE"/>
    <w:rsid w:val="000C50B8"/>
    <w:rsid w:val="000C6D06"/>
    <w:rsid w:val="000D2212"/>
    <w:rsid w:val="000D6A0D"/>
    <w:rsid w:val="000E1A55"/>
    <w:rsid w:val="000E23CB"/>
    <w:rsid w:val="000E66E1"/>
    <w:rsid w:val="000F3255"/>
    <w:rsid w:val="000F7C78"/>
    <w:rsid w:val="00107946"/>
    <w:rsid w:val="0011298E"/>
    <w:rsid w:val="00115EFD"/>
    <w:rsid w:val="00122F09"/>
    <w:rsid w:val="00133932"/>
    <w:rsid w:val="001508C2"/>
    <w:rsid w:val="001512E2"/>
    <w:rsid w:val="0016184B"/>
    <w:rsid w:val="001664F8"/>
    <w:rsid w:val="00166945"/>
    <w:rsid w:val="00166F46"/>
    <w:rsid w:val="00174579"/>
    <w:rsid w:val="00175889"/>
    <w:rsid w:val="00180BF6"/>
    <w:rsid w:val="001813B4"/>
    <w:rsid w:val="0018400B"/>
    <w:rsid w:val="001844DA"/>
    <w:rsid w:val="00191E40"/>
    <w:rsid w:val="00194181"/>
    <w:rsid w:val="00196AA4"/>
    <w:rsid w:val="001A7ABC"/>
    <w:rsid w:val="001B2233"/>
    <w:rsid w:val="001B331F"/>
    <w:rsid w:val="001B7F2D"/>
    <w:rsid w:val="00203F74"/>
    <w:rsid w:val="002053A5"/>
    <w:rsid w:val="00205C5A"/>
    <w:rsid w:val="00222C80"/>
    <w:rsid w:val="002261DF"/>
    <w:rsid w:val="00252D62"/>
    <w:rsid w:val="002705DD"/>
    <w:rsid w:val="002722A4"/>
    <w:rsid w:val="002755B7"/>
    <w:rsid w:val="00275B03"/>
    <w:rsid w:val="002769E1"/>
    <w:rsid w:val="002856D1"/>
    <w:rsid w:val="00290E9E"/>
    <w:rsid w:val="00291BAD"/>
    <w:rsid w:val="002A31FA"/>
    <w:rsid w:val="002A41C3"/>
    <w:rsid w:val="002B225B"/>
    <w:rsid w:val="002B49E2"/>
    <w:rsid w:val="002B6B38"/>
    <w:rsid w:val="002B77B3"/>
    <w:rsid w:val="002C7276"/>
    <w:rsid w:val="002D3DA9"/>
    <w:rsid w:val="002D7FA4"/>
    <w:rsid w:val="002E29FD"/>
    <w:rsid w:val="002F5E44"/>
    <w:rsid w:val="0030167C"/>
    <w:rsid w:val="00306998"/>
    <w:rsid w:val="00324804"/>
    <w:rsid w:val="0033040A"/>
    <w:rsid w:val="00331744"/>
    <w:rsid w:val="00346DAA"/>
    <w:rsid w:val="00366913"/>
    <w:rsid w:val="003723B9"/>
    <w:rsid w:val="003816DA"/>
    <w:rsid w:val="003908E4"/>
    <w:rsid w:val="00390991"/>
    <w:rsid w:val="00390B45"/>
    <w:rsid w:val="00393973"/>
    <w:rsid w:val="003A4AFA"/>
    <w:rsid w:val="003A7863"/>
    <w:rsid w:val="003D2D2E"/>
    <w:rsid w:val="003F15EA"/>
    <w:rsid w:val="003F3CDD"/>
    <w:rsid w:val="003F78D3"/>
    <w:rsid w:val="003F7AAC"/>
    <w:rsid w:val="0040251C"/>
    <w:rsid w:val="004125AD"/>
    <w:rsid w:val="0042087E"/>
    <w:rsid w:val="00421032"/>
    <w:rsid w:val="004329E7"/>
    <w:rsid w:val="0044392C"/>
    <w:rsid w:val="0047276F"/>
    <w:rsid w:val="00480CEB"/>
    <w:rsid w:val="00484351"/>
    <w:rsid w:val="00485AA3"/>
    <w:rsid w:val="00491C7F"/>
    <w:rsid w:val="00495C1F"/>
    <w:rsid w:val="00497B90"/>
    <w:rsid w:val="004A78AA"/>
    <w:rsid w:val="004B6778"/>
    <w:rsid w:val="004C136B"/>
    <w:rsid w:val="004C13D3"/>
    <w:rsid w:val="004C4032"/>
    <w:rsid w:val="004D33FD"/>
    <w:rsid w:val="004F1FD6"/>
    <w:rsid w:val="0052486F"/>
    <w:rsid w:val="00536CC3"/>
    <w:rsid w:val="00540587"/>
    <w:rsid w:val="005410A0"/>
    <w:rsid w:val="00544255"/>
    <w:rsid w:val="00547139"/>
    <w:rsid w:val="005646E6"/>
    <w:rsid w:val="00564773"/>
    <w:rsid w:val="005872C1"/>
    <w:rsid w:val="00595B9D"/>
    <w:rsid w:val="005A75C3"/>
    <w:rsid w:val="005B7CE7"/>
    <w:rsid w:val="005D0867"/>
    <w:rsid w:val="005F427A"/>
    <w:rsid w:val="005F62FE"/>
    <w:rsid w:val="00607C29"/>
    <w:rsid w:val="0061180F"/>
    <w:rsid w:val="00617630"/>
    <w:rsid w:val="00627147"/>
    <w:rsid w:val="00654C17"/>
    <w:rsid w:val="00660E88"/>
    <w:rsid w:val="0067240C"/>
    <w:rsid w:val="00674B04"/>
    <w:rsid w:val="0067702D"/>
    <w:rsid w:val="00677302"/>
    <w:rsid w:val="00683DE1"/>
    <w:rsid w:val="006A4F0A"/>
    <w:rsid w:val="006A550A"/>
    <w:rsid w:val="006A5746"/>
    <w:rsid w:val="006B14CC"/>
    <w:rsid w:val="006B43C3"/>
    <w:rsid w:val="006B4786"/>
    <w:rsid w:val="006C6EC5"/>
    <w:rsid w:val="006E012E"/>
    <w:rsid w:val="006F09FB"/>
    <w:rsid w:val="00704580"/>
    <w:rsid w:val="00706D6B"/>
    <w:rsid w:val="00723931"/>
    <w:rsid w:val="0072593E"/>
    <w:rsid w:val="007271E2"/>
    <w:rsid w:val="00735642"/>
    <w:rsid w:val="00747E34"/>
    <w:rsid w:val="00762029"/>
    <w:rsid w:val="00762031"/>
    <w:rsid w:val="00781B01"/>
    <w:rsid w:val="00790D55"/>
    <w:rsid w:val="00791541"/>
    <w:rsid w:val="007941A5"/>
    <w:rsid w:val="007B1FB6"/>
    <w:rsid w:val="007B61AE"/>
    <w:rsid w:val="007B6E12"/>
    <w:rsid w:val="007C15A0"/>
    <w:rsid w:val="007C259F"/>
    <w:rsid w:val="007C5773"/>
    <w:rsid w:val="007D6E20"/>
    <w:rsid w:val="007F6BAE"/>
    <w:rsid w:val="00803555"/>
    <w:rsid w:val="0080522D"/>
    <w:rsid w:val="00807291"/>
    <w:rsid w:val="008149AD"/>
    <w:rsid w:val="00823E05"/>
    <w:rsid w:val="008258F5"/>
    <w:rsid w:val="00831D5E"/>
    <w:rsid w:val="00834637"/>
    <w:rsid w:val="008375F8"/>
    <w:rsid w:val="0085013E"/>
    <w:rsid w:val="008546D4"/>
    <w:rsid w:val="00856022"/>
    <w:rsid w:val="0086797A"/>
    <w:rsid w:val="0088241F"/>
    <w:rsid w:val="00891224"/>
    <w:rsid w:val="008937BC"/>
    <w:rsid w:val="008A39D5"/>
    <w:rsid w:val="008A4570"/>
    <w:rsid w:val="008A4B04"/>
    <w:rsid w:val="008A5CD7"/>
    <w:rsid w:val="008B4258"/>
    <w:rsid w:val="008C2F20"/>
    <w:rsid w:val="008D4E5E"/>
    <w:rsid w:val="008D6ED5"/>
    <w:rsid w:val="008E1A88"/>
    <w:rsid w:val="008F3EFF"/>
    <w:rsid w:val="008F4FF9"/>
    <w:rsid w:val="00900AAC"/>
    <w:rsid w:val="00902CC6"/>
    <w:rsid w:val="0091291F"/>
    <w:rsid w:val="00913567"/>
    <w:rsid w:val="009213FC"/>
    <w:rsid w:val="00922136"/>
    <w:rsid w:val="00930871"/>
    <w:rsid w:val="00943C3B"/>
    <w:rsid w:val="009447E8"/>
    <w:rsid w:val="0095200D"/>
    <w:rsid w:val="00956076"/>
    <w:rsid w:val="00963DBB"/>
    <w:rsid w:val="00967E5F"/>
    <w:rsid w:val="00985D33"/>
    <w:rsid w:val="00993A7A"/>
    <w:rsid w:val="009A1D2A"/>
    <w:rsid w:val="009B3AA0"/>
    <w:rsid w:val="009B61BA"/>
    <w:rsid w:val="009E1813"/>
    <w:rsid w:val="009E19A6"/>
    <w:rsid w:val="009E4596"/>
    <w:rsid w:val="009E5C4D"/>
    <w:rsid w:val="009E7B75"/>
    <w:rsid w:val="009F05A6"/>
    <w:rsid w:val="00A022E3"/>
    <w:rsid w:val="00A1080E"/>
    <w:rsid w:val="00A12933"/>
    <w:rsid w:val="00A2669D"/>
    <w:rsid w:val="00A27AE1"/>
    <w:rsid w:val="00A3141C"/>
    <w:rsid w:val="00A636A8"/>
    <w:rsid w:val="00A70729"/>
    <w:rsid w:val="00A71A56"/>
    <w:rsid w:val="00A77684"/>
    <w:rsid w:val="00A878D9"/>
    <w:rsid w:val="00AB1A62"/>
    <w:rsid w:val="00AB2821"/>
    <w:rsid w:val="00AB6707"/>
    <w:rsid w:val="00AC0BAF"/>
    <w:rsid w:val="00AD5824"/>
    <w:rsid w:val="00AE5669"/>
    <w:rsid w:val="00AF3D2D"/>
    <w:rsid w:val="00AF573E"/>
    <w:rsid w:val="00B205DF"/>
    <w:rsid w:val="00B21FA5"/>
    <w:rsid w:val="00B27E96"/>
    <w:rsid w:val="00B30940"/>
    <w:rsid w:val="00B52992"/>
    <w:rsid w:val="00B565E7"/>
    <w:rsid w:val="00B73851"/>
    <w:rsid w:val="00B77D17"/>
    <w:rsid w:val="00B83F08"/>
    <w:rsid w:val="00BC1746"/>
    <w:rsid w:val="00BC55BF"/>
    <w:rsid w:val="00BC6FBF"/>
    <w:rsid w:val="00BE0F83"/>
    <w:rsid w:val="00BE7485"/>
    <w:rsid w:val="00BE7582"/>
    <w:rsid w:val="00C2202D"/>
    <w:rsid w:val="00C23374"/>
    <w:rsid w:val="00C2481F"/>
    <w:rsid w:val="00C4245E"/>
    <w:rsid w:val="00C42FCE"/>
    <w:rsid w:val="00C765A6"/>
    <w:rsid w:val="00C83880"/>
    <w:rsid w:val="00C90C6B"/>
    <w:rsid w:val="00CA3D1D"/>
    <w:rsid w:val="00CA79D8"/>
    <w:rsid w:val="00CB6371"/>
    <w:rsid w:val="00CC53C0"/>
    <w:rsid w:val="00CE18A3"/>
    <w:rsid w:val="00CE1F6B"/>
    <w:rsid w:val="00CE74D7"/>
    <w:rsid w:val="00D0401D"/>
    <w:rsid w:val="00D14F95"/>
    <w:rsid w:val="00D42794"/>
    <w:rsid w:val="00D43519"/>
    <w:rsid w:val="00D6164C"/>
    <w:rsid w:val="00D64D8B"/>
    <w:rsid w:val="00D805E5"/>
    <w:rsid w:val="00D836A9"/>
    <w:rsid w:val="00D926F1"/>
    <w:rsid w:val="00DB0D7B"/>
    <w:rsid w:val="00DB20D2"/>
    <w:rsid w:val="00DB2EB7"/>
    <w:rsid w:val="00DC4DDE"/>
    <w:rsid w:val="00DD1967"/>
    <w:rsid w:val="00DE7F9E"/>
    <w:rsid w:val="00DF6C7D"/>
    <w:rsid w:val="00E023B0"/>
    <w:rsid w:val="00E0632E"/>
    <w:rsid w:val="00E205DD"/>
    <w:rsid w:val="00E22B85"/>
    <w:rsid w:val="00E32ABF"/>
    <w:rsid w:val="00E33A0D"/>
    <w:rsid w:val="00E6285B"/>
    <w:rsid w:val="00E6563F"/>
    <w:rsid w:val="00E671B5"/>
    <w:rsid w:val="00E723E2"/>
    <w:rsid w:val="00E76F32"/>
    <w:rsid w:val="00E82828"/>
    <w:rsid w:val="00E949C8"/>
    <w:rsid w:val="00EA76BF"/>
    <w:rsid w:val="00EE1A36"/>
    <w:rsid w:val="00EE740D"/>
    <w:rsid w:val="00EF3472"/>
    <w:rsid w:val="00F11D93"/>
    <w:rsid w:val="00F14E16"/>
    <w:rsid w:val="00F27449"/>
    <w:rsid w:val="00F40ADD"/>
    <w:rsid w:val="00F45932"/>
    <w:rsid w:val="00F6063B"/>
    <w:rsid w:val="00F84CFC"/>
    <w:rsid w:val="00F85DC8"/>
    <w:rsid w:val="00FA16EE"/>
    <w:rsid w:val="00FA5450"/>
    <w:rsid w:val="00FB48D6"/>
    <w:rsid w:val="00FB5C8C"/>
    <w:rsid w:val="00FB7F5E"/>
    <w:rsid w:val="00FC789C"/>
    <w:rsid w:val="00FD1472"/>
    <w:rsid w:val="00FE6034"/>
    <w:rsid w:val="00FF2B2A"/>
    <w:rsid w:val="53BE8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F61F"/>
  <w15:chartTrackingRefBased/>
  <w15:docId w15:val="{687590A7-7CE7-4F7B-A477-93912EF1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C1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ADD"/>
    <w:pPr>
      <w:spacing w:after="0" w:line="240" w:lineRule="auto"/>
    </w:pPr>
  </w:style>
  <w:style w:type="table" w:customStyle="1" w:styleId="TableGrid1">
    <w:name w:val="Table Grid1"/>
    <w:basedOn w:val="TableNormal"/>
    <w:next w:val="TableGrid"/>
    <w:uiPriority w:val="59"/>
    <w:rsid w:val="00654C1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4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3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519"/>
    <w:rPr>
      <w:rFonts w:ascii="Segoe UI" w:eastAsiaTheme="minorEastAsia" w:hAnsi="Segoe UI" w:cs="Segoe UI"/>
      <w:sz w:val="18"/>
      <w:szCs w:val="18"/>
    </w:rPr>
  </w:style>
  <w:style w:type="paragraph" w:styleId="ListParagraph">
    <w:name w:val="List Paragraph"/>
    <w:basedOn w:val="Normal"/>
    <w:uiPriority w:val="34"/>
    <w:qFormat/>
    <w:rsid w:val="00D805E5"/>
    <w:pPr>
      <w:ind w:left="720"/>
      <w:contextualSpacing/>
    </w:pPr>
  </w:style>
  <w:style w:type="table" w:styleId="ListTable3">
    <w:name w:val="List Table 3"/>
    <w:basedOn w:val="TableNormal"/>
    <w:uiPriority w:val="48"/>
    <w:rsid w:val="000D6A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ommentReference">
    <w:name w:val="annotation reference"/>
    <w:basedOn w:val="DefaultParagraphFont"/>
    <w:uiPriority w:val="99"/>
    <w:semiHidden/>
    <w:unhideWhenUsed/>
    <w:rsid w:val="002261DF"/>
    <w:rPr>
      <w:sz w:val="16"/>
      <w:szCs w:val="16"/>
    </w:rPr>
  </w:style>
  <w:style w:type="paragraph" w:styleId="CommentText">
    <w:name w:val="annotation text"/>
    <w:basedOn w:val="Normal"/>
    <w:link w:val="CommentTextChar"/>
    <w:uiPriority w:val="99"/>
    <w:semiHidden/>
    <w:unhideWhenUsed/>
    <w:rsid w:val="002261DF"/>
    <w:rPr>
      <w:sz w:val="20"/>
      <w:szCs w:val="20"/>
    </w:rPr>
  </w:style>
  <w:style w:type="character" w:customStyle="1" w:styleId="CommentTextChar">
    <w:name w:val="Comment Text Char"/>
    <w:basedOn w:val="DefaultParagraphFont"/>
    <w:link w:val="CommentText"/>
    <w:uiPriority w:val="99"/>
    <w:semiHidden/>
    <w:rsid w:val="002261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1DF"/>
    <w:rPr>
      <w:b/>
      <w:bCs/>
    </w:rPr>
  </w:style>
  <w:style w:type="character" w:customStyle="1" w:styleId="CommentSubjectChar">
    <w:name w:val="Comment Subject Char"/>
    <w:basedOn w:val="CommentTextChar"/>
    <w:link w:val="CommentSubject"/>
    <w:uiPriority w:val="99"/>
    <w:semiHidden/>
    <w:rsid w:val="002261DF"/>
    <w:rPr>
      <w:rFonts w:eastAsiaTheme="minorEastAsia"/>
      <w:b/>
      <w:bCs/>
      <w:sz w:val="20"/>
      <w:szCs w:val="20"/>
    </w:rPr>
  </w:style>
  <w:style w:type="paragraph" w:styleId="Header">
    <w:name w:val="header"/>
    <w:basedOn w:val="Normal"/>
    <w:link w:val="HeaderChar"/>
    <w:uiPriority w:val="99"/>
    <w:unhideWhenUsed/>
    <w:rsid w:val="00191E40"/>
    <w:pPr>
      <w:tabs>
        <w:tab w:val="center" w:pos="4513"/>
        <w:tab w:val="right" w:pos="9026"/>
      </w:tabs>
    </w:pPr>
  </w:style>
  <w:style w:type="character" w:customStyle="1" w:styleId="HeaderChar">
    <w:name w:val="Header Char"/>
    <w:basedOn w:val="DefaultParagraphFont"/>
    <w:link w:val="Header"/>
    <w:uiPriority w:val="99"/>
    <w:rsid w:val="00191E40"/>
    <w:rPr>
      <w:rFonts w:eastAsiaTheme="minorEastAsia"/>
      <w:sz w:val="24"/>
      <w:szCs w:val="24"/>
    </w:rPr>
  </w:style>
  <w:style w:type="paragraph" w:styleId="Footer">
    <w:name w:val="footer"/>
    <w:basedOn w:val="Normal"/>
    <w:link w:val="FooterChar"/>
    <w:uiPriority w:val="99"/>
    <w:unhideWhenUsed/>
    <w:rsid w:val="00191E40"/>
    <w:pPr>
      <w:tabs>
        <w:tab w:val="center" w:pos="4513"/>
        <w:tab w:val="right" w:pos="9026"/>
      </w:tabs>
    </w:pPr>
  </w:style>
  <w:style w:type="character" w:customStyle="1" w:styleId="FooterChar">
    <w:name w:val="Footer Char"/>
    <w:basedOn w:val="DefaultParagraphFont"/>
    <w:link w:val="Footer"/>
    <w:uiPriority w:val="99"/>
    <w:rsid w:val="00191E40"/>
    <w:rPr>
      <w:rFonts w:eastAsiaTheme="minorEastAsia"/>
      <w:sz w:val="24"/>
      <w:szCs w:val="24"/>
    </w:rPr>
  </w:style>
  <w:style w:type="paragraph" w:styleId="NormalWeb">
    <w:name w:val="Normal (Web)"/>
    <w:basedOn w:val="Normal"/>
    <w:uiPriority w:val="99"/>
    <w:unhideWhenUsed/>
    <w:rsid w:val="0070458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qFormat/>
    <w:rsid w:val="0042087E"/>
    <w:rPr>
      <w:b/>
      <w:bCs/>
    </w:rPr>
  </w:style>
  <w:style w:type="character" w:customStyle="1" w:styleId="normaltextrun">
    <w:name w:val="normaltextrun"/>
    <w:basedOn w:val="DefaultParagraphFont"/>
    <w:rsid w:val="00A878D9"/>
  </w:style>
  <w:style w:type="character" w:customStyle="1" w:styleId="eop">
    <w:name w:val="eop"/>
    <w:basedOn w:val="DefaultParagraphFont"/>
    <w:rsid w:val="00A87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500215">
      <w:bodyDiv w:val="1"/>
      <w:marLeft w:val="0"/>
      <w:marRight w:val="0"/>
      <w:marTop w:val="0"/>
      <w:marBottom w:val="0"/>
      <w:divBdr>
        <w:top w:val="none" w:sz="0" w:space="0" w:color="auto"/>
        <w:left w:val="none" w:sz="0" w:space="0" w:color="auto"/>
        <w:bottom w:val="none" w:sz="0" w:space="0" w:color="auto"/>
        <w:right w:val="none" w:sz="0" w:space="0" w:color="auto"/>
      </w:divBdr>
    </w:div>
    <w:div w:id="1378310382">
      <w:bodyDiv w:val="1"/>
      <w:marLeft w:val="0"/>
      <w:marRight w:val="0"/>
      <w:marTop w:val="0"/>
      <w:marBottom w:val="0"/>
      <w:divBdr>
        <w:top w:val="none" w:sz="0" w:space="0" w:color="auto"/>
        <w:left w:val="none" w:sz="0" w:space="0" w:color="auto"/>
        <w:bottom w:val="none" w:sz="0" w:space="0" w:color="auto"/>
        <w:right w:val="none" w:sz="0" w:space="0" w:color="auto"/>
      </w:divBdr>
    </w:div>
    <w:div w:id="1563522564">
      <w:bodyDiv w:val="1"/>
      <w:marLeft w:val="0"/>
      <w:marRight w:val="0"/>
      <w:marTop w:val="0"/>
      <w:marBottom w:val="0"/>
      <w:divBdr>
        <w:top w:val="none" w:sz="0" w:space="0" w:color="auto"/>
        <w:left w:val="none" w:sz="0" w:space="0" w:color="auto"/>
        <w:bottom w:val="none" w:sz="0" w:space="0" w:color="auto"/>
        <w:right w:val="none" w:sz="0" w:space="0" w:color="auto"/>
      </w:divBdr>
    </w:div>
    <w:div w:id="1775399161">
      <w:bodyDiv w:val="1"/>
      <w:marLeft w:val="0"/>
      <w:marRight w:val="0"/>
      <w:marTop w:val="0"/>
      <w:marBottom w:val="0"/>
      <w:divBdr>
        <w:top w:val="none" w:sz="0" w:space="0" w:color="auto"/>
        <w:left w:val="none" w:sz="0" w:space="0" w:color="auto"/>
        <w:bottom w:val="none" w:sz="0" w:space="0" w:color="auto"/>
        <w:right w:val="none" w:sz="0" w:space="0" w:color="auto"/>
      </w:divBdr>
    </w:div>
    <w:div w:id="18909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70E280312B8246A38E8D21F20B8236" ma:contentTypeVersion="13" ma:contentTypeDescription="Create a new document." ma:contentTypeScope="" ma:versionID="6f0d6789f8e61f2061690dc4d1cebf46">
  <xsd:schema xmlns:xsd="http://www.w3.org/2001/XMLSchema" xmlns:xs="http://www.w3.org/2001/XMLSchema" xmlns:p="http://schemas.microsoft.com/office/2006/metadata/properties" xmlns:ns3="7ce54608-2b31-43c9-8c7e-219ec63543e1" xmlns:ns4="42b51ccb-9c32-499f-b61a-224a95ac02a0" targetNamespace="http://schemas.microsoft.com/office/2006/metadata/properties" ma:root="true" ma:fieldsID="197e7b59b4fe2c6756a84242fdfe956f" ns3:_="" ns4:_="">
    <xsd:import namespace="7ce54608-2b31-43c9-8c7e-219ec63543e1"/>
    <xsd:import namespace="42b51ccb-9c32-499f-b61a-224a95ac02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54608-2b31-43c9-8c7e-219ec63543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b51ccb-9c32-499f-b61a-224a95ac02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9C6D21-644C-4653-B952-4C4C381B0D52}">
  <ds:schemaRefs>
    <ds:schemaRef ds:uri="http://schemas.microsoft.com/sharepoint/v3/contenttype/forms"/>
  </ds:schemaRefs>
</ds:datastoreItem>
</file>

<file path=customXml/itemProps2.xml><?xml version="1.0" encoding="utf-8"?>
<ds:datastoreItem xmlns:ds="http://schemas.openxmlformats.org/officeDocument/2006/customXml" ds:itemID="{0E037A9F-2513-4DD1-AEEF-26E614FBD854}">
  <ds:schemaRefs>
    <ds:schemaRef ds:uri="http://schemas.openxmlformats.org/officeDocument/2006/bibliography"/>
  </ds:schemaRefs>
</ds:datastoreItem>
</file>

<file path=customXml/itemProps3.xml><?xml version="1.0" encoding="utf-8"?>
<ds:datastoreItem xmlns:ds="http://schemas.openxmlformats.org/officeDocument/2006/customXml" ds:itemID="{A9C95EA5-4346-4CCC-A440-6D314228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54608-2b31-43c9-8c7e-219ec63543e1"/>
    <ds:schemaRef ds:uri="42b51ccb-9c32-499f-b61a-224a95ac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6FDDE-9F14-460D-8932-1589DCE2B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Longstaff</dc:creator>
  <cp:keywords/>
  <dc:description/>
  <cp:lastModifiedBy>Smith, Emer</cp:lastModifiedBy>
  <cp:revision>5</cp:revision>
  <cp:lastPrinted>2019-04-05T14:56:00Z</cp:lastPrinted>
  <dcterms:created xsi:type="dcterms:W3CDTF">2021-08-09T12:44:00Z</dcterms:created>
  <dcterms:modified xsi:type="dcterms:W3CDTF">2021-08-09T14:23:00Z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0x010100DD70E280312B8246A38E8D21F20B8236</vt:lpwstr>
  </property>
</Properties>
</file>