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DF33" w14:textId="3187A3D0" w:rsidR="00807FC9" w:rsidRPr="004A19A2" w:rsidRDefault="004A19A2" w:rsidP="00EB6129">
      <w:pPr>
        <w:ind w:left="3600" w:firstLine="720"/>
        <w:jc w:val="both"/>
        <w:rPr>
          <w:rFonts w:ascii="Kada" w:hAnsi="Kada"/>
        </w:rPr>
      </w:pPr>
      <w:r w:rsidRPr="004A19A2">
        <w:rPr>
          <w:rFonts w:ascii="Kada" w:hAnsi="Kad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D8BAFB" wp14:editId="7E8A3633">
            <wp:simplePos x="0" y="0"/>
            <wp:positionH relativeFrom="column">
              <wp:posOffset>4800600</wp:posOffset>
            </wp:positionH>
            <wp:positionV relativeFrom="page">
              <wp:posOffset>914400</wp:posOffset>
            </wp:positionV>
            <wp:extent cx="1144800" cy="2844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9A2">
        <w:rPr>
          <w:rFonts w:ascii="Kada" w:hAnsi="Kada"/>
        </w:rPr>
        <w:t>Student council</w:t>
      </w:r>
    </w:p>
    <w:p w14:paraId="5C8C8F74" w14:textId="4510B3B8" w:rsidR="004A19A2" w:rsidRDefault="004A19A2" w:rsidP="004A19A2">
      <w:pPr>
        <w:jc w:val="center"/>
        <w:rPr>
          <w:rFonts w:ascii="Kada" w:hAnsi="Kada"/>
        </w:rPr>
      </w:pPr>
      <w:r w:rsidRPr="004A19A2">
        <w:rPr>
          <w:rFonts w:ascii="Kada" w:hAnsi="Kada"/>
        </w:rPr>
        <w:t>Agenda</w:t>
      </w:r>
      <w:r w:rsidR="00387CB2">
        <w:rPr>
          <w:rFonts w:ascii="Kada" w:hAnsi="Kada"/>
        </w:rPr>
        <w:t xml:space="preserve"> (SC1-</w:t>
      </w:r>
      <w:r w:rsidR="000C562C">
        <w:rPr>
          <w:rFonts w:ascii="Kada" w:hAnsi="Kada"/>
        </w:rPr>
        <w:t>1</w:t>
      </w:r>
      <w:r w:rsidR="00F41EC4">
        <w:rPr>
          <w:rFonts w:ascii="Kada" w:hAnsi="Kada"/>
        </w:rPr>
        <w:t>8.3</w:t>
      </w:r>
      <w:r w:rsidR="000C562C">
        <w:rPr>
          <w:rFonts w:ascii="Kada" w:hAnsi="Kada"/>
        </w:rPr>
        <w:t>.20</w:t>
      </w:r>
      <w:r w:rsidR="00387CB2">
        <w:rPr>
          <w:rFonts w:ascii="Kada" w:hAnsi="Kada"/>
        </w:rPr>
        <w:t>)</w:t>
      </w:r>
    </w:p>
    <w:p w14:paraId="17682C83" w14:textId="52D85D3C" w:rsidR="004A19A2" w:rsidRDefault="004A19A2" w:rsidP="004A19A2">
      <w:pPr>
        <w:rPr>
          <w:rFonts w:cstheme="minorHAnsi"/>
        </w:rPr>
      </w:pPr>
      <w:r>
        <w:rPr>
          <w:rFonts w:cstheme="minorHAnsi"/>
        </w:rPr>
        <w:t xml:space="preserve">Date: </w:t>
      </w:r>
      <w:r w:rsidR="00282910">
        <w:rPr>
          <w:rFonts w:cstheme="minorHAnsi"/>
        </w:rPr>
        <w:t>1</w:t>
      </w:r>
      <w:r w:rsidR="00F41EC4">
        <w:rPr>
          <w:rFonts w:cstheme="minorHAnsi"/>
        </w:rPr>
        <w:t>8</w:t>
      </w:r>
      <w:r w:rsidR="00F41EC4" w:rsidRPr="00F41EC4">
        <w:rPr>
          <w:rFonts w:cstheme="minorHAnsi"/>
          <w:vertAlign w:val="superscript"/>
        </w:rPr>
        <w:t>th</w:t>
      </w:r>
      <w:r w:rsidR="00F41EC4">
        <w:rPr>
          <w:rFonts w:cstheme="minorHAnsi"/>
        </w:rPr>
        <w:t xml:space="preserve"> March</w:t>
      </w:r>
      <w:r w:rsidR="00282910">
        <w:rPr>
          <w:rFonts w:cstheme="minorHAnsi"/>
        </w:rPr>
        <w:t xml:space="preserve"> 2020</w:t>
      </w:r>
    </w:p>
    <w:p w14:paraId="12804920" w14:textId="5178D516" w:rsidR="004A19A2" w:rsidRDefault="004A19A2" w:rsidP="0056145E">
      <w:pPr>
        <w:rPr>
          <w:rFonts w:cstheme="minorHAnsi"/>
        </w:rPr>
      </w:pPr>
      <w:r>
        <w:rPr>
          <w:rFonts w:cstheme="minorHAnsi"/>
        </w:rPr>
        <w:t xml:space="preserve">Venue: </w:t>
      </w:r>
      <w:r w:rsidR="00282910">
        <w:rPr>
          <w:rFonts w:cstheme="minorHAnsi"/>
        </w:rPr>
        <w:t xml:space="preserve">Coleraine: </w:t>
      </w:r>
      <w:r w:rsidR="00282910" w:rsidRPr="00282910">
        <w:rPr>
          <w:rFonts w:cstheme="minorHAnsi"/>
        </w:rPr>
        <w:t xml:space="preserve">H113A; </w:t>
      </w:r>
      <w:r w:rsidR="00282910">
        <w:rPr>
          <w:rFonts w:cstheme="minorHAnsi"/>
        </w:rPr>
        <w:t xml:space="preserve">Jordanstown: </w:t>
      </w:r>
      <w:r w:rsidR="00282910" w:rsidRPr="00282910">
        <w:rPr>
          <w:rFonts w:cstheme="minorHAnsi"/>
        </w:rPr>
        <w:t xml:space="preserve">08H09; </w:t>
      </w:r>
      <w:r w:rsidR="00282910">
        <w:rPr>
          <w:rFonts w:cstheme="minorHAnsi"/>
        </w:rPr>
        <w:t xml:space="preserve">Magee: </w:t>
      </w:r>
      <w:r w:rsidR="00282910" w:rsidRPr="00282910">
        <w:rPr>
          <w:rFonts w:cstheme="minorHAnsi"/>
        </w:rPr>
        <w:t>MD008A</w:t>
      </w:r>
    </w:p>
    <w:p w14:paraId="5E82188E" w14:textId="0C974C12" w:rsidR="004A19A2" w:rsidRDefault="004A19A2" w:rsidP="004A19A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Time: 5pm</w:t>
      </w:r>
    </w:p>
    <w:p w14:paraId="3FF4E7D0" w14:textId="77777777" w:rsidR="004A19A2" w:rsidRP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Rollcall and quorum</w:t>
      </w:r>
    </w:p>
    <w:p w14:paraId="316DE371" w14:textId="77777777" w:rsidR="004A19A2" w:rsidRP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Apologies</w:t>
      </w:r>
    </w:p>
    <w:p w14:paraId="5FBB2776" w14:textId="1A1FD806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Minutes</w:t>
      </w:r>
    </w:p>
    <w:p w14:paraId="52AF3120" w14:textId="57D57908" w:rsidR="00387CB2" w:rsidRPr="00CA5228" w:rsidRDefault="00387CB2" w:rsidP="00387CB2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Approve: </w:t>
      </w:r>
      <w:r>
        <w:rPr>
          <w:rFonts w:cstheme="minorHAnsi"/>
        </w:rPr>
        <w:t xml:space="preserve">Minutes of meeting held </w:t>
      </w:r>
      <w:r w:rsidR="000C562C">
        <w:rPr>
          <w:rFonts w:cstheme="minorHAnsi"/>
        </w:rPr>
        <w:t>26.11.19</w:t>
      </w:r>
      <w:r>
        <w:rPr>
          <w:rFonts w:cstheme="minorHAnsi"/>
        </w:rPr>
        <w:t xml:space="preserve"> – </w:t>
      </w:r>
      <w:r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2</w:t>
      </w:r>
      <w:r w:rsidR="00C07425">
        <w:rPr>
          <w:rFonts w:cstheme="minorHAnsi"/>
          <w:b/>
          <w:u w:val="single"/>
        </w:rPr>
        <w:t>-</w:t>
      </w:r>
      <w:r w:rsidR="00F6273F">
        <w:rPr>
          <w:rFonts w:cstheme="minorHAnsi"/>
          <w:b/>
          <w:u w:val="single"/>
        </w:rPr>
        <w:t>18</w:t>
      </w:r>
      <w:r w:rsidR="00F41EC4">
        <w:rPr>
          <w:rFonts w:cstheme="minorHAnsi"/>
          <w:b/>
          <w:u w:val="single"/>
        </w:rPr>
        <w:t>.3.20</w:t>
      </w:r>
    </w:p>
    <w:p w14:paraId="29E5C9A9" w14:textId="65F613F2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Matters Arising</w:t>
      </w:r>
    </w:p>
    <w:p w14:paraId="686F3215" w14:textId="77777777" w:rsidR="004B2263" w:rsidRDefault="004A19A2" w:rsidP="004B226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President’s communications</w:t>
      </w:r>
    </w:p>
    <w:p w14:paraId="3374B424" w14:textId="0369194A" w:rsidR="005930B0" w:rsidRDefault="00F41EC4" w:rsidP="00870EEE">
      <w:pPr>
        <w:pStyle w:val="ListParagraph"/>
        <w:rPr>
          <w:rFonts w:cstheme="minorHAnsi"/>
        </w:rPr>
      </w:pPr>
      <w:r>
        <w:rPr>
          <w:rFonts w:cstheme="minorHAnsi"/>
        </w:rPr>
        <w:t xml:space="preserve">Members received the Presidents Report which included </w:t>
      </w:r>
      <w:r w:rsidR="00924B56">
        <w:rPr>
          <w:rFonts w:cstheme="minorHAnsi"/>
        </w:rPr>
        <w:t>communication with MLAs on student finance and accommodation.</w:t>
      </w:r>
    </w:p>
    <w:p w14:paraId="71FBF071" w14:textId="45D93C35" w:rsidR="00100779" w:rsidRPr="00754C1E" w:rsidRDefault="00754C1E" w:rsidP="00100779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COVID-19 Update</w:t>
      </w:r>
    </w:p>
    <w:p w14:paraId="39E7A900" w14:textId="35F39D4A" w:rsidR="00754C1E" w:rsidRDefault="00754C1E" w:rsidP="00754C1E">
      <w:pPr>
        <w:pStyle w:val="ListParagraph"/>
        <w:rPr>
          <w:rFonts w:cstheme="minorHAnsi"/>
        </w:rPr>
      </w:pPr>
      <w:r>
        <w:rPr>
          <w:rFonts w:cstheme="minorHAnsi"/>
        </w:rPr>
        <w:t xml:space="preserve">Avril gave an overview of UU processes so far in relation to the pandemic.  </w:t>
      </w:r>
      <w:r w:rsidR="00CB48C5">
        <w:rPr>
          <w:rFonts w:cstheme="minorHAnsi"/>
        </w:rPr>
        <w:t xml:space="preserve">Members fielded </w:t>
      </w:r>
      <w:proofErr w:type="gramStart"/>
      <w:r w:rsidR="00CB48C5">
        <w:rPr>
          <w:rFonts w:cstheme="minorHAnsi"/>
        </w:rPr>
        <w:t>a number of</w:t>
      </w:r>
      <w:proofErr w:type="gramEnd"/>
      <w:r w:rsidR="00CB48C5">
        <w:rPr>
          <w:rFonts w:cstheme="minorHAnsi"/>
        </w:rPr>
        <w:t xml:space="preserve"> questions in relation to course progression, coursework and examinations which will be forwarded to UU for a response</w:t>
      </w:r>
      <w:r w:rsidR="00C70B17">
        <w:rPr>
          <w:rFonts w:cstheme="minorHAnsi"/>
        </w:rPr>
        <w:t xml:space="preserve"> and would form part of UUSU FAQs which members could forward to </w:t>
      </w:r>
      <w:r w:rsidR="00A06226">
        <w:rPr>
          <w:rFonts w:cstheme="minorHAnsi"/>
        </w:rPr>
        <w:t>students for information alongside the UUSU digital response.</w:t>
      </w:r>
    </w:p>
    <w:p w14:paraId="5DE5E364" w14:textId="5751666B" w:rsidR="00946D84" w:rsidRDefault="00946D84" w:rsidP="00754C1E">
      <w:pPr>
        <w:pStyle w:val="ListParagraph"/>
        <w:rPr>
          <w:rFonts w:cstheme="minorHAnsi"/>
        </w:rPr>
      </w:pPr>
    </w:p>
    <w:p w14:paraId="68D2F0B5" w14:textId="00DA01CC" w:rsidR="00946D84" w:rsidRDefault="005B1526" w:rsidP="00754C1E">
      <w:pPr>
        <w:pStyle w:val="ListParagraph"/>
        <w:rPr>
          <w:rFonts w:cstheme="minorHAnsi"/>
          <w:b/>
        </w:rPr>
      </w:pPr>
      <w:r>
        <w:rPr>
          <w:rFonts w:cstheme="minorHAnsi"/>
        </w:rPr>
        <w:t xml:space="preserve">Information had been changing rapidly </w:t>
      </w:r>
      <w:proofErr w:type="gramStart"/>
      <w:r>
        <w:rPr>
          <w:rFonts w:cstheme="minorHAnsi"/>
        </w:rPr>
        <w:t>with regard to</w:t>
      </w:r>
      <w:proofErr w:type="gramEnd"/>
      <w:r>
        <w:rPr>
          <w:rFonts w:cstheme="minorHAnsi"/>
        </w:rPr>
        <w:t xml:space="preserve"> individual course setup</w:t>
      </w:r>
      <w:r w:rsidR="001B6D29">
        <w:rPr>
          <w:rFonts w:cstheme="minorHAnsi"/>
        </w:rPr>
        <w:t>.  In relation to accommodation, students have been in contact regarding rent payments and this is being addressed individually via the advice bureau.</w:t>
      </w:r>
    </w:p>
    <w:p w14:paraId="4683AAC1" w14:textId="6C53E43E" w:rsidR="00B933FF" w:rsidRPr="00B933FF" w:rsidRDefault="00B933FF" w:rsidP="00B933FF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Student Council reform</w:t>
      </w:r>
    </w:p>
    <w:p w14:paraId="696812F6" w14:textId="45C292CA" w:rsidR="00B933FF" w:rsidRPr="00C03085" w:rsidRDefault="00BE0172" w:rsidP="00826C42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All feedback was taken forward from the initial discussion</w:t>
      </w:r>
      <w:r w:rsidR="00C03085">
        <w:rPr>
          <w:rFonts w:cstheme="minorHAnsi"/>
        </w:rPr>
        <w:t>.</w:t>
      </w:r>
    </w:p>
    <w:p w14:paraId="54862806" w14:textId="0119DB84" w:rsidR="00C03085" w:rsidRPr="00A02221" w:rsidRDefault="00C03085" w:rsidP="00826C42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Structure: Officers will be full time members still, sport</w:t>
      </w:r>
      <w:r w:rsidR="00F04C98">
        <w:rPr>
          <w:rFonts w:cstheme="minorHAnsi"/>
        </w:rPr>
        <w:t>s, academic and society</w:t>
      </w:r>
      <w:r w:rsidR="005067CC">
        <w:rPr>
          <w:rFonts w:cstheme="minorHAnsi"/>
        </w:rPr>
        <w:t xml:space="preserve"> are important members but will remain at 1 member</w:t>
      </w:r>
      <w:r w:rsidR="00F04C98">
        <w:rPr>
          <w:rFonts w:cstheme="minorHAnsi"/>
        </w:rPr>
        <w:t xml:space="preserve"> each, campus roles down to 8 overall</w:t>
      </w:r>
      <w:r w:rsidR="00F10847">
        <w:rPr>
          <w:rFonts w:cstheme="minorHAnsi"/>
        </w:rPr>
        <w:t xml:space="preserve"> (2 each campus), 8 diversity reps (2 seats per campus)</w:t>
      </w:r>
      <w:r w:rsidR="006E1D2B">
        <w:rPr>
          <w:rFonts w:cstheme="minorHAnsi"/>
        </w:rPr>
        <w:t xml:space="preserve"> underpinned by diversity networks, </w:t>
      </w:r>
      <w:r w:rsidR="00300B37">
        <w:rPr>
          <w:rFonts w:cstheme="minorHAnsi"/>
        </w:rPr>
        <w:t xml:space="preserve">1 </w:t>
      </w:r>
      <w:proofErr w:type="spellStart"/>
      <w:r w:rsidR="00300B37">
        <w:rPr>
          <w:rFonts w:cstheme="minorHAnsi"/>
        </w:rPr>
        <w:t>pt</w:t>
      </w:r>
      <w:proofErr w:type="spellEnd"/>
      <w:r w:rsidR="00300B37">
        <w:rPr>
          <w:rFonts w:cstheme="minorHAnsi"/>
        </w:rPr>
        <w:t>/</w:t>
      </w:r>
      <w:r w:rsidR="0064554A">
        <w:rPr>
          <w:rFonts w:cstheme="minorHAnsi"/>
        </w:rPr>
        <w:t>remote</w:t>
      </w:r>
      <w:r w:rsidR="00300B37">
        <w:rPr>
          <w:rFonts w:cstheme="minorHAnsi"/>
        </w:rPr>
        <w:t>, 1 par</w:t>
      </w:r>
      <w:r w:rsidR="000A2EC5">
        <w:rPr>
          <w:rFonts w:cstheme="minorHAnsi"/>
        </w:rPr>
        <w:t xml:space="preserve">ent/carer, </w:t>
      </w:r>
      <w:r w:rsidR="0064554A">
        <w:rPr>
          <w:rFonts w:cstheme="minorHAnsi"/>
        </w:rPr>
        <w:t xml:space="preserve">1 postgrad, </w:t>
      </w:r>
      <w:r w:rsidR="00A02221">
        <w:rPr>
          <w:rFonts w:cstheme="minorHAnsi"/>
        </w:rPr>
        <w:t>1 mature students rep. 30 in total.</w:t>
      </w:r>
    </w:p>
    <w:p w14:paraId="580701BC" w14:textId="0239BED2" w:rsidR="00A02221" w:rsidRPr="00014D2D" w:rsidRDefault="00430F39" w:rsidP="00826C42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Diversity seats would self-nominate</w:t>
      </w:r>
      <w:r w:rsidR="000369B2">
        <w:rPr>
          <w:rFonts w:cstheme="minorHAnsi"/>
        </w:rPr>
        <w:t>.</w:t>
      </w:r>
    </w:p>
    <w:p w14:paraId="7C5A373B" w14:textId="7801C3D9" w:rsidR="00014D2D" w:rsidRPr="004532CF" w:rsidRDefault="00910CCB" w:rsidP="00826C42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Policies that come to council will need a much stronger mandate in line with what students have already outlined is their preference.</w:t>
      </w:r>
    </w:p>
    <w:p w14:paraId="76C35596" w14:textId="00F45468" w:rsidR="004532CF" w:rsidRPr="00910CCB" w:rsidRDefault="004532CF" w:rsidP="00826C42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 xml:space="preserve">Gender split concerns raised as gender of members is normally </w:t>
      </w:r>
      <w:proofErr w:type="gramStart"/>
      <w:r w:rsidR="00BC6EDB">
        <w:rPr>
          <w:rFonts w:cstheme="minorHAnsi"/>
        </w:rPr>
        <w:t>fairly divided</w:t>
      </w:r>
      <w:proofErr w:type="gramEnd"/>
      <w:r w:rsidR="00BC6EDB">
        <w:rPr>
          <w:rFonts w:cstheme="minorHAnsi"/>
        </w:rPr>
        <w:t>.</w:t>
      </w:r>
    </w:p>
    <w:p w14:paraId="394B04EA" w14:textId="74EE5BE0" w:rsidR="00694035" w:rsidRPr="00652428" w:rsidRDefault="006E3790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Size of council, gender split in roles, diversity roles</w:t>
      </w:r>
      <w:r w:rsidR="00652428">
        <w:rPr>
          <w:rFonts w:cstheme="minorHAnsi"/>
        </w:rPr>
        <w:t xml:space="preserve"> to be teased out further</w:t>
      </w:r>
    </w:p>
    <w:p w14:paraId="56386ADC" w14:textId="5A819FEF" w:rsidR="00652428" w:rsidRPr="002F0C9A" w:rsidRDefault="00652428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Subcommittees: some subcommittees will be subsumed into full council rather than set externally as is currently the case.</w:t>
      </w:r>
      <w:r w:rsidR="002F0C9A">
        <w:rPr>
          <w:rFonts w:cstheme="minorHAnsi"/>
        </w:rPr>
        <w:t xml:space="preserve">  T+F groups will </w:t>
      </w:r>
      <w:r w:rsidR="00B63A22">
        <w:rPr>
          <w:rFonts w:cstheme="minorHAnsi"/>
        </w:rPr>
        <w:t xml:space="preserve">not </w:t>
      </w:r>
      <w:r w:rsidR="002F0C9A">
        <w:rPr>
          <w:rFonts w:cstheme="minorHAnsi"/>
        </w:rPr>
        <w:t>be formally incorporated</w:t>
      </w:r>
      <w:r w:rsidR="00B63A22">
        <w:rPr>
          <w:rFonts w:cstheme="minorHAnsi"/>
        </w:rPr>
        <w:t xml:space="preserve"> but can take the form of campaign groups which will be supported by SV team.</w:t>
      </w:r>
    </w:p>
    <w:p w14:paraId="35C8D09A" w14:textId="25925D63" w:rsidR="002F0C9A" w:rsidRPr="00203A2E" w:rsidRDefault="002F0C9A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 xml:space="preserve">Subcommittee admin overview </w:t>
      </w:r>
      <w:r w:rsidR="009611A8">
        <w:rPr>
          <w:rFonts w:cstheme="minorHAnsi"/>
        </w:rPr>
        <w:t>– all members will be responsible for governance, transparency and accountability.</w:t>
      </w:r>
    </w:p>
    <w:p w14:paraId="7B157607" w14:textId="11BA1EA0" w:rsidR="00203A2E" w:rsidRPr="00BE0A3E" w:rsidRDefault="00BE0A3E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lastRenderedPageBreak/>
        <w:t>Diversity networks will continue to exist and will be supported by relevant councillors</w:t>
      </w:r>
    </w:p>
    <w:p w14:paraId="2C35A9C8" w14:textId="712AA92C" w:rsidR="00BE0A3E" w:rsidRPr="00B320AD" w:rsidRDefault="00B320AD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 xml:space="preserve">Role descriptions will be rolled out for all members </w:t>
      </w:r>
    </w:p>
    <w:p w14:paraId="0CA8EF54" w14:textId="5EE1B43A" w:rsidR="00B320AD" w:rsidRPr="003E6E85" w:rsidRDefault="003E6E85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Looking into accountability for all members by all members</w:t>
      </w:r>
    </w:p>
    <w:p w14:paraId="13CBEBC4" w14:textId="5B09CA03" w:rsidR="003E6E85" w:rsidRPr="003D4B92" w:rsidRDefault="003E6E85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 xml:space="preserve">Face to face meetings will be reinstituted </w:t>
      </w:r>
    </w:p>
    <w:p w14:paraId="2197AFAE" w14:textId="406AD056" w:rsidR="003D4B92" w:rsidRPr="003D4B92" w:rsidRDefault="003D4B92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Members will be responsible for their attendance</w:t>
      </w:r>
    </w:p>
    <w:p w14:paraId="5CC757A5" w14:textId="1234B310" w:rsidR="003D4B92" w:rsidRPr="00FC1AFD" w:rsidRDefault="003D4B92" w:rsidP="006E3790">
      <w:pPr>
        <w:pStyle w:val="ListParagraph"/>
        <w:numPr>
          <w:ilvl w:val="0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 xml:space="preserve">Polling tool will be used to </w:t>
      </w:r>
      <w:r w:rsidR="00FC1AFD">
        <w:rPr>
          <w:rFonts w:cstheme="minorHAnsi"/>
        </w:rPr>
        <w:t>demonstrate preference of students on issues prior to meetings</w:t>
      </w:r>
    </w:p>
    <w:p w14:paraId="55029CBD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bookmarkStart w:id="0" w:name="_GoBack"/>
      <w:bookmarkEnd w:id="0"/>
      <w:r w:rsidRPr="003D73B2">
        <w:rPr>
          <w:rFonts w:cstheme="minorHAnsi"/>
          <w:b/>
        </w:rPr>
        <w:t>Tabled questions</w:t>
      </w:r>
    </w:p>
    <w:p w14:paraId="6043E037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Any other business</w:t>
      </w:r>
    </w:p>
    <w:p w14:paraId="67C4A41C" w14:textId="0080320A" w:rsidR="004A19A2" w:rsidRDefault="004A19A2" w:rsidP="00DF76C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Date of next meeting</w:t>
      </w:r>
    </w:p>
    <w:p w14:paraId="510C51F2" w14:textId="26E83C94" w:rsidR="00E165EA" w:rsidRPr="008922DA" w:rsidRDefault="008922DA" w:rsidP="00E165EA">
      <w:pPr>
        <w:pStyle w:val="ListParagraph"/>
        <w:rPr>
          <w:rFonts w:cstheme="minorHAnsi"/>
        </w:rPr>
      </w:pPr>
      <w:r>
        <w:rPr>
          <w:rFonts w:cstheme="minorHAnsi"/>
        </w:rPr>
        <w:t>To be agreed.</w:t>
      </w:r>
    </w:p>
    <w:sectPr w:rsidR="00E165EA" w:rsidRPr="0089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da">
    <w:altName w:val="Calibri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3C7"/>
    <w:multiLevelType w:val="hybridMultilevel"/>
    <w:tmpl w:val="959894BE"/>
    <w:lvl w:ilvl="0" w:tplc="228A4D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42CE6"/>
    <w:multiLevelType w:val="hybridMultilevel"/>
    <w:tmpl w:val="588EA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BA0C27"/>
    <w:multiLevelType w:val="hybridMultilevel"/>
    <w:tmpl w:val="6082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5279"/>
    <w:multiLevelType w:val="hybridMultilevel"/>
    <w:tmpl w:val="C5B67218"/>
    <w:lvl w:ilvl="0" w:tplc="D5662C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2"/>
    <w:rsid w:val="00004B7F"/>
    <w:rsid w:val="00014D2D"/>
    <w:rsid w:val="000210A1"/>
    <w:rsid w:val="00023F16"/>
    <w:rsid w:val="000369B2"/>
    <w:rsid w:val="00051375"/>
    <w:rsid w:val="00052CCC"/>
    <w:rsid w:val="000A2EC5"/>
    <w:rsid w:val="000C35C2"/>
    <w:rsid w:val="000C562C"/>
    <w:rsid w:val="000D7F84"/>
    <w:rsid w:val="00100779"/>
    <w:rsid w:val="001237BB"/>
    <w:rsid w:val="001636F1"/>
    <w:rsid w:val="001A1D37"/>
    <w:rsid w:val="001B6D29"/>
    <w:rsid w:val="00203A2E"/>
    <w:rsid w:val="00214DE1"/>
    <w:rsid w:val="002568B5"/>
    <w:rsid w:val="00282910"/>
    <w:rsid w:val="002D6BFA"/>
    <w:rsid w:val="002F0C9A"/>
    <w:rsid w:val="00300B37"/>
    <w:rsid w:val="00387CB2"/>
    <w:rsid w:val="003B6EC8"/>
    <w:rsid w:val="003C36F1"/>
    <w:rsid w:val="003D4B92"/>
    <w:rsid w:val="003D73B2"/>
    <w:rsid w:val="003E6E85"/>
    <w:rsid w:val="004067EE"/>
    <w:rsid w:val="00414D0B"/>
    <w:rsid w:val="00416D26"/>
    <w:rsid w:val="00417735"/>
    <w:rsid w:val="00430F39"/>
    <w:rsid w:val="00437F7F"/>
    <w:rsid w:val="004532CF"/>
    <w:rsid w:val="004A19A2"/>
    <w:rsid w:val="004B2263"/>
    <w:rsid w:val="005067CC"/>
    <w:rsid w:val="00506F2A"/>
    <w:rsid w:val="00510E9D"/>
    <w:rsid w:val="00513C10"/>
    <w:rsid w:val="00515E01"/>
    <w:rsid w:val="00543955"/>
    <w:rsid w:val="0056145E"/>
    <w:rsid w:val="00581B68"/>
    <w:rsid w:val="005879A7"/>
    <w:rsid w:val="005930B0"/>
    <w:rsid w:val="005B1526"/>
    <w:rsid w:val="006301A2"/>
    <w:rsid w:val="0064543A"/>
    <w:rsid w:val="0064554A"/>
    <w:rsid w:val="00652428"/>
    <w:rsid w:val="00674696"/>
    <w:rsid w:val="00677D12"/>
    <w:rsid w:val="00694035"/>
    <w:rsid w:val="006A4AA1"/>
    <w:rsid w:val="006E1D2B"/>
    <w:rsid w:val="006E3790"/>
    <w:rsid w:val="00733CD1"/>
    <w:rsid w:val="007438BA"/>
    <w:rsid w:val="00754C1E"/>
    <w:rsid w:val="00774C42"/>
    <w:rsid w:val="007F37A0"/>
    <w:rsid w:val="00803268"/>
    <w:rsid w:val="00816534"/>
    <w:rsid w:val="00826C42"/>
    <w:rsid w:val="00865FD0"/>
    <w:rsid w:val="00870EEE"/>
    <w:rsid w:val="008738C2"/>
    <w:rsid w:val="008922DA"/>
    <w:rsid w:val="00895FF9"/>
    <w:rsid w:val="008C40D9"/>
    <w:rsid w:val="008D7D89"/>
    <w:rsid w:val="008E1473"/>
    <w:rsid w:val="009033A1"/>
    <w:rsid w:val="00910CCB"/>
    <w:rsid w:val="00920912"/>
    <w:rsid w:val="00921499"/>
    <w:rsid w:val="00924B56"/>
    <w:rsid w:val="009307E0"/>
    <w:rsid w:val="00946D84"/>
    <w:rsid w:val="009505BD"/>
    <w:rsid w:val="009611A8"/>
    <w:rsid w:val="009614F7"/>
    <w:rsid w:val="00962D1D"/>
    <w:rsid w:val="00973F89"/>
    <w:rsid w:val="00994DC4"/>
    <w:rsid w:val="009C60D9"/>
    <w:rsid w:val="009C6956"/>
    <w:rsid w:val="009E7B4E"/>
    <w:rsid w:val="009F0A6D"/>
    <w:rsid w:val="00A00DCA"/>
    <w:rsid w:val="00A02221"/>
    <w:rsid w:val="00A0587E"/>
    <w:rsid w:val="00A06226"/>
    <w:rsid w:val="00A10E7C"/>
    <w:rsid w:val="00A21B7B"/>
    <w:rsid w:val="00A620FF"/>
    <w:rsid w:val="00A80A0B"/>
    <w:rsid w:val="00A8566A"/>
    <w:rsid w:val="00AC6E05"/>
    <w:rsid w:val="00AE1799"/>
    <w:rsid w:val="00B00051"/>
    <w:rsid w:val="00B23263"/>
    <w:rsid w:val="00B30E89"/>
    <w:rsid w:val="00B320AD"/>
    <w:rsid w:val="00B34669"/>
    <w:rsid w:val="00B63A22"/>
    <w:rsid w:val="00B76BFB"/>
    <w:rsid w:val="00B86448"/>
    <w:rsid w:val="00B933FF"/>
    <w:rsid w:val="00BA56A2"/>
    <w:rsid w:val="00BC6EDB"/>
    <w:rsid w:val="00BD37E7"/>
    <w:rsid w:val="00BE0172"/>
    <w:rsid w:val="00BE0A3E"/>
    <w:rsid w:val="00BE34AA"/>
    <w:rsid w:val="00C03085"/>
    <w:rsid w:val="00C07425"/>
    <w:rsid w:val="00C07E7A"/>
    <w:rsid w:val="00C144A7"/>
    <w:rsid w:val="00C25039"/>
    <w:rsid w:val="00C35352"/>
    <w:rsid w:val="00C4646B"/>
    <w:rsid w:val="00C53100"/>
    <w:rsid w:val="00C70B17"/>
    <w:rsid w:val="00C75F26"/>
    <w:rsid w:val="00C77246"/>
    <w:rsid w:val="00C903B9"/>
    <w:rsid w:val="00CA5228"/>
    <w:rsid w:val="00CB48C5"/>
    <w:rsid w:val="00CD670A"/>
    <w:rsid w:val="00D07C3F"/>
    <w:rsid w:val="00D15351"/>
    <w:rsid w:val="00D537F9"/>
    <w:rsid w:val="00D90170"/>
    <w:rsid w:val="00DC6537"/>
    <w:rsid w:val="00DE555B"/>
    <w:rsid w:val="00DF76CF"/>
    <w:rsid w:val="00E165EA"/>
    <w:rsid w:val="00E250D1"/>
    <w:rsid w:val="00E339D7"/>
    <w:rsid w:val="00E5667A"/>
    <w:rsid w:val="00E668B9"/>
    <w:rsid w:val="00E702C1"/>
    <w:rsid w:val="00E97BBE"/>
    <w:rsid w:val="00EA48BF"/>
    <w:rsid w:val="00EB6129"/>
    <w:rsid w:val="00EC4D86"/>
    <w:rsid w:val="00EC67ED"/>
    <w:rsid w:val="00EE20E7"/>
    <w:rsid w:val="00F04C98"/>
    <w:rsid w:val="00F10847"/>
    <w:rsid w:val="00F41EC4"/>
    <w:rsid w:val="00F44749"/>
    <w:rsid w:val="00F61C2B"/>
    <w:rsid w:val="00F6273F"/>
    <w:rsid w:val="00F65359"/>
    <w:rsid w:val="00F6670B"/>
    <w:rsid w:val="00FA4E03"/>
    <w:rsid w:val="00FC1AFD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C79"/>
  <w15:docId w15:val="{EC212624-3CA9-459D-A474-D1E7453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2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4A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153</cp:revision>
  <dcterms:created xsi:type="dcterms:W3CDTF">2018-05-30T10:55:00Z</dcterms:created>
  <dcterms:modified xsi:type="dcterms:W3CDTF">2020-04-01T13:35:00Z</dcterms:modified>
</cp:coreProperties>
</file>