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3E1B7" w14:textId="43DB4C20" w:rsidR="003E4CF0" w:rsidRPr="00C4683D" w:rsidRDefault="003E4CF0" w:rsidP="003E4C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0C3C9F9C" wp14:editId="7E2746FD">
            <wp:extent cx="114300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83D">
        <w:rPr>
          <w:rStyle w:val="eop"/>
          <w:rFonts w:ascii="Calibri" w:hAnsi="Calibri" w:cs="Calibri"/>
        </w:rPr>
        <w:t> </w:t>
      </w:r>
    </w:p>
    <w:p w14:paraId="51B6EC3E" w14:textId="77777777" w:rsidR="003E4CF0" w:rsidRPr="00C4683D" w:rsidRDefault="003E4CF0" w:rsidP="003E4C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eop"/>
          <w:rFonts w:ascii="Calibri" w:hAnsi="Calibri" w:cs="Calibri"/>
        </w:rPr>
        <w:t> </w:t>
      </w:r>
    </w:p>
    <w:p w14:paraId="1D7C9EBC" w14:textId="642DF217" w:rsidR="00357AFD" w:rsidRPr="00C4683D" w:rsidRDefault="003E4CF0" w:rsidP="200D7F0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</w:rPr>
        <w:t>UUSU Student Executive</w:t>
      </w:r>
      <w:r w:rsidRPr="00C4683D">
        <w:rPr>
          <w:rStyle w:val="normaltextrun"/>
          <w:rFonts w:ascii="Calibri" w:hAnsi="Calibri" w:cs="Calibri"/>
        </w:rPr>
        <w:t> </w:t>
      </w:r>
      <w:r w:rsidRPr="00C4683D">
        <w:rPr>
          <w:rStyle w:val="eop"/>
          <w:rFonts w:ascii="Calibri" w:hAnsi="Calibri" w:cs="Calibri"/>
        </w:rPr>
        <w:t> </w:t>
      </w:r>
    </w:p>
    <w:p w14:paraId="416DD251" w14:textId="0AE6271C" w:rsidR="00357AFD" w:rsidRPr="00C4683D" w:rsidRDefault="003E4CF0" w:rsidP="11D92FA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  <w:r w:rsidRPr="11D92FA5">
        <w:rPr>
          <w:rStyle w:val="normaltextrun"/>
          <w:rFonts w:ascii="Calibri" w:hAnsi="Calibri" w:cs="Calibri"/>
          <w:b/>
          <w:bCs/>
        </w:rPr>
        <w:t>Meeting</w:t>
      </w:r>
      <w:r w:rsidR="00357AFD" w:rsidRPr="11D92FA5">
        <w:rPr>
          <w:rStyle w:val="normaltextrun"/>
          <w:rFonts w:ascii="Calibri" w:hAnsi="Calibri" w:cs="Calibri"/>
          <w:b/>
          <w:bCs/>
        </w:rPr>
        <w:t xml:space="preserve"> Date: </w:t>
      </w:r>
      <w:r w:rsidR="002A4AE7" w:rsidRPr="11D92FA5">
        <w:rPr>
          <w:rStyle w:val="normaltextrun"/>
          <w:rFonts w:ascii="Calibri" w:hAnsi="Calibri" w:cs="Calibri"/>
          <w:b/>
          <w:bCs/>
        </w:rPr>
        <w:t xml:space="preserve">               </w:t>
      </w:r>
      <w:r w:rsidR="00D000B4" w:rsidRPr="11D92FA5">
        <w:rPr>
          <w:rStyle w:val="normaltextrun"/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</w:t>
      </w:r>
      <w:r w:rsidR="00575881" w:rsidRPr="11D92FA5">
        <w:rPr>
          <w:rStyle w:val="normaltextrun"/>
          <w:rFonts w:ascii="Calibri" w:hAnsi="Calibri" w:cs="Calibri"/>
          <w:b/>
          <w:bCs/>
        </w:rPr>
        <w:t xml:space="preserve">      </w:t>
      </w:r>
    </w:p>
    <w:p w14:paraId="03704BF0" w14:textId="365CD7B9" w:rsidR="003E4CF0" w:rsidRPr="00C4683D" w:rsidRDefault="3D08B7DC" w:rsidP="457A64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08F5940">
        <w:rPr>
          <w:rStyle w:val="normaltextrun"/>
          <w:rFonts w:ascii="Calibri" w:hAnsi="Calibri" w:cs="Calibri"/>
          <w:b/>
          <w:bCs/>
        </w:rPr>
        <w:t>Monday</w:t>
      </w:r>
      <w:r w:rsidR="003E4CF0" w:rsidRPr="457A6400">
        <w:rPr>
          <w:rStyle w:val="normaltextrun"/>
          <w:rFonts w:ascii="Calibri" w:hAnsi="Calibri" w:cs="Calibri"/>
          <w:b/>
          <w:bCs/>
        </w:rPr>
        <w:t xml:space="preserve">, </w:t>
      </w:r>
      <w:r w:rsidR="1D5460A7" w:rsidRPr="21799D59">
        <w:rPr>
          <w:rStyle w:val="normaltextrun"/>
          <w:rFonts w:ascii="Calibri" w:hAnsi="Calibri" w:cs="Calibri"/>
          <w:b/>
          <w:bCs/>
        </w:rPr>
        <w:t>27</w:t>
      </w:r>
      <w:r w:rsidR="43CD9543" w:rsidRPr="21799D59">
        <w:rPr>
          <w:rStyle w:val="normaltextrun"/>
          <w:rFonts w:ascii="Calibri" w:hAnsi="Calibri" w:cs="Calibri"/>
          <w:b/>
          <w:bCs/>
        </w:rPr>
        <w:t>th</w:t>
      </w:r>
      <w:r w:rsidR="110F2C65" w:rsidRPr="457A6400">
        <w:rPr>
          <w:rStyle w:val="normaltextrun"/>
          <w:rFonts w:ascii="Calibri" w:hAnsi="Calibri" w:cs="Calibri"/>
          <w:b/>
          <w:bCs/>
        </w:rPr>
        <w:t xml:space="preserve"> </w:t>
      </w:r>
      <w:r w:rsidR="20C44B23" w:rsidRPr="457A6400">
        <w:rPr>
          <w:rStyle w:val="normaltextrun"/>
          <w:rFonts w:ascii="Calibri" w:hAnsi="Calibri" w:cs="Calibri"/>
          <w:b/>
          <w:bCs/>
        </w:rPr>
        <w:t>January</w:t>
      </w:r>
      <w:r w:rsidR="4223134D" w:rsidRPr="457A6400">
        <w:rPr>
          <w:rStyle w:val="normaltextrun"/>
          <w:rFonts w:ascii="Calibri" w:hAnsi="Calibri" w:cs="Calibri"/>
          <w:b/>
          <w:bCs/>
        </w:rPr>
        <w:t xml:space="preserve"> </w:t>
      </w:r>
      <w:r w:rsidR="003E4CF0" w:rsidRPr="457A6400">
        <w:rPr>
          <w:rStyle w:val="normaltextrun"/>
          <w:rFonts w:ascii="Calibri" w:hAnsi="Calibri" w:cs="Calibri"/>
          <w:b/>
          <w:bCs/>
        </w:rPr>
        <w:t>202</w:t>
      </w:r>
      <w:r w:rsidR="52BC8839" w:rsidRPr="457A6400">
        <w:rPr>
          <w:rStyle w:val="normaltextrun"/>
          <w:rFonts w:ascii="Calibri" w:hAnsi="Calibri" w:cs="Calibri"/>
          <w:b/>
          <w:bCs/>
        </w:rPr>
        <w:t>5</w:t>
      </w:r>
      <w:r w:rsidR="003E4CF0" w:rsidRPr="457A6400">
        <w:rPr>
          <w:rStyle w:val="eop"/>
          <w:rFonts w:ascii="Calibri" w:hAnsi="Calibri" w:cs="Calibri"/>
        </w:rPr>
        <w:t> </w:t>
      </w:r>
    </w:p>
    <w:p w14:paraId="061DDDD4" w14:textId="26A52055" w:rsidR="003E4CF0" w:rsidRPr="00C4683D" w:rsidRDefault="003E4CF0" w:rsidP="10D6EB4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46509F00">
        <w:rPr>
          <w:rStyle w:val="normaltextrun"/>
          <w:rFonts w:ascii="Calibri" w:hAnsi="Calibri" w:cs="Calibri"/>
          <w:b/>
          <w:bCs/>
        </w:rPr>
        <w:t>Time: </w:t>
      </w:r>
      <w:r w:rsidR="06F6097A" w:rsidRPr="46509F00">
        <w:rPr>
          <w:rStyle w:val="normaltextrun"/>
          <w:rFonts w:ascii="Calibri" w:hAnsi="Calibri" w:cs="Calibri"/>
        </w:rPr>
        <w:t>10:30</w:t>
      </w:r>
      <w:r w:rsidR="78298211" w:rsidRPr="46509F00">
        <w:rPr>
          <w:rStyle w:val="normaltextrun"/>
          <w:rFonts w:ascii="Calibri" w:hAnsi="Calibri" w:cs="Calibri"/>
        </w:rPr>
        <w:t>-</w:t>
      </w:r>
      <w:r w:rsidRPr="46509F00">
        <w:rPr>
          <w:rStyle w:val="normaltextrun"/>
          <w:rFonts w:ascii="Calibri" w:hAnsi="Calibri" w:cs="Calibri"/>
        </w:rPr>
        <w:t xml:space="preserve"> </w:t>
      </w:r>
      <w:r w:rsidR="21E3DC9D" w:rsidRPr="46509F00">
        <w:rPr>
          <w:rStyle w:val="normaltextrun"/>
          <w:rFonts w:ascii="Calibri" w:hAnsi="Calibri" w:cs="Calibri"/>
        </w:rPr>
        <w:t>12:30</w:t>
      </w:r>
      <w:r w:rsidR="00245A36" w:rsidRPr="46509F00">
        <w:rPr>
          <w:rStyle w:val="normaltextrun"/>
          <w:rFonts w:ascii="Calibri" w:hAnsi="Calibri" w:cs="Calibri"/>
        </w:rPr>
        <w:t>pm</w:t>
      </w:r>
    </w:p>
    <w:p w14:paraId="59541BE2" w14:textId="3A05782E" w:rsidR="003E4CF0" w:rsidRPr="00C4683D" w:rsidRDefault="003E4CF0" w:rsidP="457A64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457A6400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Location:</w:t>
      </w:r>
      <w:r w:rsidRPr="457A6400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="15853144" w:rsidRPr="457A6400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Online</w:t>
      </w:r>
    </w:p>
    <w:p w14:paraId="7A197C68" w14:textId="4260EFFE" w:rsidR="2605352B" w:rsidRPr="00C4683D" w:rsidRDefault="003E4CF0" w:rsidP="00D80B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sz w:val="22"/>
          <w:szCs w:val="22"/>
        </w:rPr>
        <w:t>Agenda 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14:paraId="0C000605" w14:textId="77777777" w:rsidR="00D80B88" w:rsidRPr="00C4683D" w:rsidRDefault="00D80B88" w:rsidP="00D80B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FDFED98" w14:textId="3C263221" w:rsidR="00AD03B7" w:rsidRPr="00C4683D" w:rsidRDefault="00F122DD" w:rsidP="00280F7B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Review Actions from Previous Meeting</w:t>
      </w:r>
    </w:p>
    <w:p w14:paraId="4A2DCB2C" w14:textId="77777777" w:rsidR="00342794" w:rsidRPr="00C4683D" w:rsidRDefault="00342794" w:rsidP="00AB1EF0">
      <w:pPr>
        <w:pStyle w:val="paragraph"/>
        <w:spacing w:before="0" w:beforeAutospacing="0" w:after="0" w:afterAutospacing="0"/>
        <w:ind w:left="1440"/>
        <w:textAlignment w:val="baseline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</w:p>
    <w:p w14:paraId="03C829D2" w14:textId="7594DF11" w:rsidR="00A16C81" w:rsidRDefault="5533AA0B" w:rsidP="457A640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457A6400">
        <w:rPr>
          <w:sz w:val="20"/>
          <w:szCs w:val="20"/>
        </w:rPr>
        <w:t>VPEB to contact Head of Digital Learning around Data in support of accessing digital resources.</w:t>
      </w:r>
      <w:r w:rsidR="00AF212D">
        <w:rPr>
          <w:sz w:val="20"/>
          <w:szCs w:val="20"/>
        </w:rPr>
        <w:t>(</w:t>
      </w:r>
      <w:r w:rsidR="00AF212D" w:rsidRPr="00AF212D">
        <w:rPr>
          <w:b/>
          <w:bCs/>
          <w:sz w:val="20"/>
          <w:szCs w:val="20"/>
        </w:rPr>
        <w:t>VPEB</w:t>
      </w:r>
      <w:r w:rsidR="00AF212D">
        <w:rPr>
          <w:b/>
          <w:bCs/>
          <w:sz w:val="20"/>
          <w:szCs w:val="20"/>
        </w:rPr>
        <w:t>)</w:t>
      </w:r>
    </w:p>
    <w:p w14:paraId="6D2FE7D7" w14:textId="7C648F68" w:rsidR="5533AA0B" w:rsidRDefault="00A16C81" w:rsidP="457A6400">
      <w:pPr>
        <w:pStyle w:val="ListParagraph"/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 xml:space="preserve">Provide </w:t>
      </w:r>
      <w:r w:rsidR="00AF212D">
        <w:rPr>
          <w:sz w:val="20"/>
          <w:szCs w:val="20"/>
        </w:rPr>
        <w:t>feedback</w:t>
      </w:r>
      <w:r>
        <w:rPr>
          <w:sz w:val="20"/>
          <w:szCs w:val="20"/>
        </w:rPr>
        <w:t xml:space="preserve"> to GPC on Article Review</w:t>
      </w:r>
      <w:r w:rsidR="00AF212D">
        <w:rPr>
          <w:sz w:val="20"/>
          <w:szCs w:val="20"/>
        </w:rPr>
        <w:t xml:space="preserve"> (</w:t>
      </w:r>
      <w:r w:rsidR="00AF212D">
        <w:rPr>
          <w:b/>
          <w:bCs/>
          <w:sz w:val="20"/>
          <w:szCs w:val="20"/>
        </w:rPr>
        <w:t>All SE Officers)</w:t>
      </w:r>
    </w:p>
    <w:p w14:paraId="268AF4C8" w14:textId="11254DD5" w:rsidR="33A7550B" w:rsidRPr="00C4683D" w:rsidRDefault="33A7550B" w:rsidP="33A7550B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</w:rPr>
      </w:pPr>
    </w:p>
    <w:p w14:paraId="0C10D669" w14:textId="04ED7359" w:rsidR="00D024E9" w:rsidRPr="00C4683D" w:rsidRDefault="002546E0" w:rsidP="00280F7B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Approve Minutes of Previous Meeting (For Approval)</w:t>
      </w:r>
      <w:r w:rsidR="026C81C2"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(</w:t>
      </w:r>
      <w:r w:rsidR="026C81C2" w:rsidRPr="00C4683D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President)</w:t>
      </w:r>
    </w:p>
    <w:p w14:paraId="706662BA" w14:textId="06A668E9" w:rsidR="00F854D1" w:rsidRPr="00C4683D" w:rsidRDefault="00F854D1" w:rsidP="00280F7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Chair’s Communications (For Information)</w:t>
      </w:r>
      <w:r w:rsidR="55BBE3FA"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55BBE3FA" w:rsidRPr="00C4683D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(President)</w:t>
      </w:r>
    </w:p>
    <w:p w14:paraId="3516C2F0" w14:textId="5ACA7D14" w:rsidR="005C73D0" w:rsidRPr="00C4683D" w:rsidRDefault="005C73D0" w:rsidP="4F10D99D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b/>
          <w:sz w:val="20"/>
          <w:szCs w:val="20"/>
        </w:rPr>
      </w:pPr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Officer Update</w:t>
      </w:r>
      <w:r w:rsidR="004D2F06"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s (For Information)</w:t>
      </w:r>
      <w:r w:rsidR="54A9C474"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54A9C474" w:rsidRPr="00C4683D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(</w:t>
      </w:r>
      <w:r w:rsidR="40290DD8" w:rsidRPr="4202586C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 xml:space="preserve">All </w:t>
      </w:r>
      <w:r w:rsidR="54A9C474" w:rsidRPr="4202586C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SE</w:t>
      </w:r>
      <w:r w:rsidR="3DD1D981" w:rsidRPr="4202586C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DD1D981" w:rsidRPr="1740F75C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Officers</w:t>
      </w:r>
      <w:r w:rsidR="54A9C474" w:rsidRPr="00C4683D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)</w:t>
      </w:r>
    </w:p>
    <w:p w14:paraId="410C724B" w14:textId="61A7FF3C" w:rsidR="004842C9" w:rsidRPr="00C4683D" w:rsidRDefault="00E83873" w:rsidP="00280F7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proofErr w:type="spellStart"/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Gaeilge</w:t>
      </w:r>
      <w:proofErr w:type="spellEnd"/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Working Group Update (For Information)</w:t>
      </w:r>
      <w:r w:rsidR="289DB419"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289DB419" w:rsidRPr="00C4683D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(President)</w:t>
      </w:r>
    </w:p>
    <w:p w14:paraId="6C9A812E" w14:textId="68416349" w:rsidR="00FD7023" w:rsidRPr="00C4683D" w:rsidRDefault="00FD7023" w:rsidP="457A6400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Article Review Group Update</w:t>
      </w:r>
      <w:r w:rsidR="00E269A2"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(For Information)</w:t>
      </w:r>
      <w:r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Pr="457A6400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(President</w:t>
      </w:r>
      <w:r w:rsidR="00F67A09" w:rsidRPr="457A6400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 xml:space="preserve">, VPE, </w:t>
      </w:r>
      <w:r w:rsidR="0033434D" w:rsidRPr="457A6400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 xml:space="preserve">VPC, GPC, </w:t>
      </w:r>
      <w:r w:rsidR="3D853187" w:rsidRPr="457A6400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HOM</w:t>
      </w:r>
      <w:r w:rsidRPr="457A6400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)</w:t>
      </w:r>
    </w:p>
    <w:p w14:paraId="6221E8AC" w14:textId="00648EA4" w:rsidR="2C02D40D" w:rsidRDefault="2C02D40D" w:rsidP="10D6EB4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RAG Week (Ongoing Item) (</w:t>
      </w:r>
      <w:r w:rsidRPr="457A6400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President</w:t>
      </w:r>
      <w:r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)</w:t>
      </w:r>
    </w:p>
    <w:p w14:paraId="5CFE8A63" w14:textId="5D010B9B" w:rsidR="00A74156" w:rsidRDefault="00A74156" w:rsidP="10D6EB4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Anti-Racism and </w:t>
      </w:r>
      <w:r w:rsidR="00D96411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Anti-Religious</w:t>
      </w:r>
      <w:r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Discrimination</w:t>
      </w:r>
      <w:r w:rsidR="003B633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(For Approval)</w:t>
      </w:r>
      <w:r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03B633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(</w:t>
      </w:r>
      <w:r w:rsidR="003B633A" w:rsidRPr="00D96411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VPEB</w:t>
      </w:r>
      <w:r w:rsidR="003B633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)</w:t>
      </w:r>
    </w:p>
    <w:p w14:paraId="4DED2CF0" w14:textId="1B64828A" w:rsidR="00065EC2" w:rsidRDefault="00A15C71" w:rsidP="10D6EB4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EDGE Sponsorship (For Discussion)</w:t>
      </w:r>
    </w:p>
    <w:p w14:paraId="213202F4" w14:textId="73240CB6" w:rsidR="008F2ED9" w:rsidRDefault="008F2ED9" w:rsidP="10D6EB4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UUSU Leadership Elections / </w:t>
      </w:r>
      <w:r w:rsidR="00395621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2025 NUS-USI Affiliation Referendum </w:t>
      </w:r>
      <w:r w:rsidR="00395621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(For Information)</w:t>
      </w:r>
      <w:r w:rsidR="00395621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(</w:t>
      </w:r>
      <w:r w:rsidR="00395621" w:rsidRPr="00220FDF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GPC</w:t>
      </w:r>
      <w:r w:rsidR="00395621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) </w:t>
      </w:r>
    </w:p>
    <w:p w14:paraId="54DB12A1" w14:textId="14B992A9" w:rsidR="00EB38ED" w:rsidRPr="006F2CFA" w:rsidRDefault="00EB38ED" w:rsidP="00280F7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b/>
          <w:sz w:val="20"/>
          <w:szCs w:val="20"/>
        </w:rPr>
      </w:pPr>
      <w:r w:rsidRPr="10D6EB4B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Student Officer </w:t>
      </w:r>
      <w:r w:rsidR="006B2CDD" w:rsidRPr="10D6EB4B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Successes (For Discussion) </w:t>
      </w:r>
      <w:r w:rsidR="006B2CDD" w:rsidRPr="10D6EB4B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(</w:t>
      </w:r>
      <w:r w:rsidR="775CA168" w:rsidRPr="4CF82E09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 xml:space="preserve">All </w:t>
      </w:r>
      <w:r w:rsidR="006B2CDD" w:rsidRPr="4CF82E09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SE</w:t>
      </w:r>
      <w:r w:rsidR="3A08BC9F" w:rsidRPr="4CF82E09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A08BC9F" w:rsidRPr="06C66F4B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Officers</w:t>
      </w:r>
      <w:r w:rsidR="006B2CDD" w:rsidRPr="10D6EB4B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)</w:t>
      </w:r>
    </w:p>
    <w:p w14:paraId="4168FFFE" w14:textId="431E2FC7" w:rsidR="234728BB" w:rsidRPr="00C4683D" w:rsidRDefault="2FF06149" w:rsidP="4A0B3BBA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4A0B3BB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Any Other Business (For Discussion)</w:t>
      </w:r>
      <w:r w:rsidR="2FB93248" w:rsidRPr="4A0B3BB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(</w:t>
      </w:r>
      <w:r w:rsidR="2FB93248" w:rsidRPr="4A0B3BBA">
        <w:rPr>
          <w:rStyle w:val="normaltextrun"/>
          <w:rFonts w:asciiTheme="minorHAnsi" w:eastAsiaTheme="minorEastAsia" w:hAnsiTheme="minorHAnsi" w:cstheme="minorBidi"/>
          <w:b/>
          <w:bCs/>
          <w:sz w:val="20"/>
          <w:szCs w:val="20"/>
        </w:rPr>
        <w:t>President</w:t>
      </w:r>
      <w:r w:rsidR="2FB93248" w:rsidRPr="4A0B3BB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)</w:t>
      </w:r>
      <w:r w:rsidR="56D8FDF8" w:rsidRPr="4A0B3BBA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0261B42A" w14:textId="04252990" w:rsidR="234728BB" w:rsidRPr="00C4683D" w:rsidRDefault="234728BB" w:rsidP="6F869F9B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00C4683D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Date of Next Meeting</w:t>
      </w:r>
    </w:p>
    <w:p w14:paraId="49F0A48C" w14:textId="37BBD11C" w:rsidR="6FC35B9A" w:rsidRPr="00C4683D" w:rsidRDefault="6FC35B9A" w:rsidP="6FC35B9A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</w:p>
    <w:p w14:paraId="3EC42D9E" w14:textId="6DC2EB8B" w:rsidR="00C45B0C" w:rsidRPr="00C4683D" w:rsidRDefault="00BE3CB0" w:rsidP="457A6400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  <w:r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Tuesday </w:t>
      </w:r>
      <w:r w:rsidR="00200F0F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11</w:t>
      </w:r>
      <w:r w:rsidR="004F2FC5"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th</w:t>
      </w:r>
      <w:r w:rsidR="005E26BD"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0200F0F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February</w:t>
      </w:r>
      <w:r w:rsidR="004F2FC5"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22327ED1"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(</w:t>
      </w:r>
      <w:r w:rsidR="3FFEC81B"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TBC</w:t>
      </w:r>
      <w:r w:rsidRPr="457A6400">
        <w:rPr>
          <w:rStyle w:val="normaltextrun"/>
          <w:rFonts w:asciiTheme="minorHAnsi" w:eastAsiaTheme="minorEastAsia" w:hAnsiTheme="minorHAnsi" w:cstheme="minorBidi"/>
          <w:sz w:val="20"/>
          <w:szCs w:val="20"/>
        </w:rPr>
        <w:t>)</w:t>
      </w:r>
    </w:p>
    <w:p w14:paraId="341D60C9" w14:textId="77777777" w:rsidR="007E12EB" w:rsidRPr="00C4683D" w:rsidRDefault="007E12EB" w:rsidP="00C45B0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</w:p>
    <w:p w14:paraId="168FD5D4" w14:textId="4465679C" w:rsidR="007E12EB" w:rsidRPr="00C4683D" w:rsidRDefault="007E12EB" w:rsidP="00C45B0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eastAsiaTheme="minorEastAsia" w:hAnsiTheme="minorHAnsi" w:cstheme="minorBidi"/>
          <w:sz w:val="20"/>
          <w:szCs w:val="20"/>
        </w:rPr>
      </w:pPr>
    </w:p>
    <w:p w14:paraId="38E57588" w14:textId="0BC52680" w:rsidR="7CD1681F" w:rsidRPr="00C4683D" w:rsidRDefault="7CD1681F" w:rsidP="234728BB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0"/>
          <w:szCs w:val="20"/>
        </w:rPr>
      </w:pPr>
    </w:p>
    <w:p w14:paraId="6C1146A7" w14:textId="45716767" w:rsidR="003E4CF0" w:rsidRPr="00C4683D" w:rsidRDefault="003E4CF0" w:rsidP="003E4C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DD0691B" w14:textId="51D67358" w:rsidR="003E4CF0" w:rsidRPr="00C4683D" w:rsidRDefault="003E4CF0" w:rsidP="003E4C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Please note: Any papers to be presented by members 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must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 be submitted to the </w:t>
      </w:r>
      <w:r w:rsidR="00AC015F"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Governance and Policy Coordinator 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no later than five working days prior to the meeting.  Not all requests to the chair to present an item at ‘AOB’ will be approved.</w:t>
      </w:r>
      <w:r w:rsidRPr="00C4683D">
        <w:rPr>
          <w:rStyle w:val="normaltextrun"/>
          <w:rFonts w:ascii="Calibri" w:hAnsi="Calibri" w:cs="Calibri"/>
          <w:i/>
          <w:iCs/>
          <w:sz w:val="22"/>
          <w:szCs w:val="22"/>
        </w:rPr>
        <w:t> 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14:paraId="1E75797B" w14:textId="2B4FCF81" w:rsidR="00E0404C" w:rsidRDefault="00E0404C"/>
    <w:p w14:paraId="7AA71EA3" w14:textId="230A10EB" w:rsidR="008E0473" w:rsidRDefault="008E0473"/>
    <w:sectPr w:rsidR="008E0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832"/>
    <w:multiLevelType w:val="multilevel"/>
    <w:tmpl w:val="187CBA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EF19E"/>
    <w:multiLevelType w:val="hybridMultilevel"/>
    <w:tmpl w:val="5EA4148C"/>
    <w:lvl w:ilvl="0" w:tplc="8A30E2C8">
      <w:start w:val="6"/>
      <w:numFmt w:val="decimal"/>
      <w:lvlText w:val="%1."/>
      <w:lvlJc w:val="left"/>
      <w:pPr>
        <w:ind w:left="1440" w:hanging="360"/>
      </w:pPr>
    </w:lvl>
    <w:lvl w:ilvl="1" w:tplc="CB3EA9B8">
      <w:start w:val="1"/>
      <w:numFmt w:val="lowerLetter"/>
      <w:lvlText w:val="%2."/>
      <w:lvlJc w:val="left"/>
      <w:pPr>
        <w:ind w:left="2160" w:hanging="360"/>
      </w:pPr>
    </w:lvl>
    <w:lvl w:ilvl="2" w:tplc="7CC2BA1A">
      <w:start w:val="1"/>
      <w:numFmt w:val="lowerRoman"/>
      <w:lvlText w:val="%3."/>
      <w:lvlJc w:val="right"/>
      <w:pPr>
        <w:ind w:left="2880" w:hanging="180"/>
      </w:pPr>
    </w:lvl>
    <w:lvl w:ilvl="3" w:tplc="294E067C">
      <w:start w:val="1"/>
      <w:numFmt w:val="decimal"/>
      <w:lvlText w:val="%4."/>
      <w:lvlJc w:val="left"/>
      <w:pPr>
        <w:ind w:left="3600" w:hanging="360"/>
      </w:pPr>
    </w:lvl>
    <w:lvl w:ilvl="4" w:tplc="2C60B2BA">
      <w:start w:val="1"/>
      <w:numFmt w:val="lowerLetter"/>
      <w:lvlText w:val="%5."/>
      <w:lvlJc w:val="left"/>
      <w:pPr>
        <w:ind w:left="4320" w:hanging="360"/>
      </w:pPr>
    </w:lvl>
    <w:lvl w:ilvl="5" w:tplc="1D0E12A2">
      <w:start w:val="1"/>
      <w:numFmt w:val="lowerRoman"/>
      <w:lvlText w:val="%6."/>
      <w:lvlJc w:val="right"/>
      <w:pPr>
        <w:ind w:left="5040" w:hanging="180"/>
      </w:pPr>
    </w:lvl>
    <w:lvl w:ilvl="6" w:tplc="2B7A303C">
      <w:start w:val="1"/>
      <w:numFmt w:val="decimal"/>
      <w:lvlText w:val="%7."/>
      <w:lvlJc w:val="left"/>
      <w:pPr>
        <w:ind w:left="5760" w:hanging="360"/>
      </w:pPr>
    </w:lvl>
    <w:lvl w:ilvl="7" w:tplc="E9D2B0D6">
      <w:start w:val="1"/>
      <w:numFmt w:val="lowerLetter"/>
      <w:lvlText w:val="%8."/>
      <w:lvlJc w:val="left"/>
      <w:pPr>
        <w:ind w:left="6480" w:hanging="360"/>
      </w:pPr>
    </w:lvl>
    <w:lvl w:ilvl="8" w:tplc="9F9C952A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B85E26"/>
    <w:multiLevelType w:val="hybridMultilevel"/>
    <w:tmpl w:val="FFFFFFFF"/>
    <w:lvl w:ilvl="0" w:tplc="6B5AB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86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72D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45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0EF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AE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32BF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2BB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64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E31D5"/>
    <w:multiLevelType w:val="hybridMultilevel"/>
    <w:tmpl w:val="FBC43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88FEA"/>
    <w:multiLevelType w:val="hybridMultilevel"/>
    <w:tmpl w:val="8EEA27E2"/>
    <w:lvl w:ilvl="0" w:tplc="744C2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CF6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10EF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41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88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38C8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2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849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CA13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679B8"/>
    <w:multiLevelType w:val="multilevel"/>
    <w:tmpl w:val="C980D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3C846"/>
    <w:multiLevelType w:val="hybridMultilevel"/>
    <w:tmpl w:val="9E48AC2C"/>
    <w:lvl w:ilvl="0" w:tplc="AA8EA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30D4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D4F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688D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80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48A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8E61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6D5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4C9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41A89"/>
    <w:multiLevelType w:val="multilevel"/>
    <w:tmpl w:val="3EF47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26F85"/>
    <w:multiLevelType w:val="multilevel"/>
    <w:tmpl w:val="13B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A75B5A"/>
    <w:multiLevelType w:val="multilevel"/>
    <w:tmpl w:val="C2B08E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0" w15:restartNumberingAfterBreak="0">
    <w:nsid w:val="34153DC6"/>
    <w:multiLevelType w:val="multilevel"/>
    <w:tmpl w:val="2800E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94E51"/>
    <w:multiLevelType w:val="hybridMultilevel"/>
    <w:tmpl w:val="E200C8A6"/>
    <w:lvl w:ilvl="0" w:tplc="114CF7DC">
      <w:start w:val="1"/>
      <w:numFmt w:val="decimal"/>
      <w:lvlText w:val="%1."/>
      <w:lvlJc w:val="left"/>
      <w:pPr>
        <w:ind w:left="720" w:hanging="360"/>
      </w:pPr>
    </w:lvl>
    <w:lvl w:ilvl="1" w:tplc="44D86A00">
      <w:start w:val="1"/>
      <w:numFmt w:val="lowerLetter"/>
      <w:lvlText w:val="%2."/>
      <w:lvlJc w:val="left"/>
      <w:pPr>
        <w:ind w:left="1440" w:hanging="360"/>
      </w:pPr>
    </w:lvl>
    <w:lvl w:ilvl="2" w:tplc="DD8CC5A2">
      <w:start w:val="1"/>
      <w:numFmt w:val="lowerRoman"/>
      <w:lvlText w:val="%3."/>
      <w:lvlJc w:val="right"/>
      <w:pPr>
        <w:ind w:left="2160" w:hanging="180"/>
      </w:pPr>
    </w:lvl>
    <w:lvl w:ilvl="3" w:tplc="87EC089A">
      <w:start w:val="1"/>
      <w:numFmt w:val="decimal"/>
      <w:lvlText w:val="%4."/>
      <w:lvlJc w:val="left"/>
      <w:pPr>
        <w:ind w:left="2880" w:hanging="360"/>
      </w:pPr>
    </w:lvl>
    <w:lvl w:ilvl="4" w:tplc="7E5AC542">
      <w:start w:val="1"/>
      <w:numFmt w:val="lowerLetter"/>
      <w:lvlText w:val="%5."/>
      <w:lvlJc w:val="left"/>
      <w:pPr>
        <w:ind w:left="3600" w:hanging="360"/>
      </w:pPr>
    </w:lvl>
    <w:lvl w:ilvl="5" w:tplc="EC04E870">
      <w:start w:val="1"/>
      <w:numFmt w:val="lowerRoman"/>
      <w:lvlText w:val="%6."/>
      <w:lvlJc w:val="right"/>
      <w:pPr>
        <w:ind w:left="4320" w:hanging="180"/>
      </w:pPr>
    </w:lvl>
    <w:lvl w:ilvl="6" w:tplc="BDB6A800">
      <w:start w:val="1"/>
      <w:numFmt w:val="decimal"/>
      <w:lvlText w:val="%7."/>
      <w:lvlJc w:val="left"/>
      <w:pPr>
        <w:ind w:left="5040" w:hanging="360"/>
      </w:pPr>
    </w:lvl>
    <w:lvl w:ilvl="7" w:tplc="B692945C">
      <w:start w:val="1"/>
      <w:numFmt w:val="lowerLetter"/>
      <w:lvlText w:val="%8."/>
      <w:lvlJc w:val="left"/>
      <w:pPr>
        <w:ind w:left="5760" w:hanging="360"/>
      </w:pPr>
    </w:lvl>
    <w:lvl w:ilvl="8" w:tplc="FCE8DD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5CE23"/>
    <w:multiLevelType w:val="hybridMultilevel"/>
    <w:tmpl w:val="FFFFFFFF"/>
    <w:lvl w:ilvl="0" w:tplc="C944C3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A4E91C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692C411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AA26EF6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D944C8AC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F4786708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3E4518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5DEECA0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5942A440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FCF26B8"/>
    <w:multiLevelType w:val="hybridMultilevel"/>
    <w:tmpl w:val="30BAA092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1565537"/>
    <w:multiLevelType w:val="multilevel"/>
    <w:tmpl w:val="C6706F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950FF"/>
    <w:multiLevelType w:val="hybridMultilevel"/>
    <w:tmpl w:val="0966FB5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6A1A19D"/>
    <w:multiLevelType w:val="hybridMultilevel"/>
    <w:tmpl w:val="FFFFFFFF"/>
    <w:lvl w:ilvl="0" w:tplc="07AA5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089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5CF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EC5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6DE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3C3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45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6DE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F07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C33123"/>
    <w:multiLevelType w:val="multilevel"/>
    <w:tmpl w:val="92207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A17B5E"/>
    <w:multiLevelType w:val="multilevel"/>
    <w:tmpl w:val="1F80CE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51DCE"/>
    <w:multiLevelType w:val="hybridMultilevel"/>
    <w:tmpl w:val="E3BADF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45942"/>
    <w:multiLevelType w:val="hybridMultilevel"/>
    <w:tmpl w:val="234ED42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1471A70"/>
    <w:multiLevelType w:val="multilevel"/>
    <w:tmpl w:val="E4367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55161"/>
    <w:multiLevelType w:val="hybridMultilevel"/>
    <w:tmpl w:val="7704525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16C28A7"/>
    <w:multiLevelType w:val="multilevel"/>
    <w:tmpl w:val="732CE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F95F39"/>
    <w:multiLevelType w:val="hybridMultilevel"/>
    <w:tmpl w:val="CE88E5E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340FC1"/>
    <w:multiLevelType w:val="multilevel"/>
    <w:tmpl w:val="3BDA7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D0C38"/>
    <w:multiLevelType w:val="hybridMultilevel"/>
    <w:tmpl w:val="477A853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99A2492"/>
    <w:multiLevelType w:val="hybridMultilevel"/>
    <w:tmpl w:val="65A847F8"/>
    <w:lvl w:ilvl="0" w:tplc="54129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74C6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94E2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88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E61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E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89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5A8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B2EFF"/>
    <w:multiLevelType w:val="hybridMultilevel"/>
    <w:tmpl w:val="FE663418"/>
    <w:lvl w:ilvl="0" w:tplc="E10AF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82AD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0488E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AE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E5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3C8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AF4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64C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3E55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227033">
    <w:abstractNumId w:val="11"/>
  </w:num>
  <w:num w:numId="2" w16cid:durableId="112016283">
    <w:abstractNumId w:val="6"/>
  </w:num>
  <w:num w:numId="3" w16cid:durableId="83455694">
    <w:abstractNumId w:val="1"/>
  </w:num>
  <w:num w:numId="4" w16cid:durableId="176307430">
    <w:abstractNumId w:val="27"/>
  </w:num>
  <w:num w:numId="5" w16cid:durableId="1335378309">
    <w:abstractNumId w:val="28"/>
  </w:num>
  <w:num w:numId="6" w16cid:durableId="1046838180">
    <w:abstractNumId w:val="4"/>
  </w:num>
  <w:num w:numId="7" w16cid:durableId="1506359172">
    <w:abstractNumId w:val="8"/>
  </w:num>
  <w:num w:numId="8" w16cid:durableId="1300571404">
    <w:abstractNumId w:val="21"/>
  </w:num>
  <w:num w:numId="9" w16cid:durableId="1695500604">
    <w:abstractNumId w:val="9"/>
  </w:num>
  <w:num w:numId="10" w16cid:durableId="218905927">
    <w:abstractNumId w:val="25"/>
  </w:num>
  <w:num w:numId="11" w16cid:durableId="175703498">
    <w:abstractNumId w:val="17"/>
  </w:num>
  <w:num w:numId="12" w16cid:durableId="1326274820">
    <w:abstractNumId w:val="18"/>
  </w:num>
  <w:num w:numId="13" w16cid:durableId="780343906">
    <w:abstractNumId w:val="5"/>
  </w:num>
  <w:num w:numId="14" w16cid:durableId="2067025941">
    <w:abstractNumId w:val="14"/>
  </w:num>
  <w:num w:numId="15" w16cid:durableId="1323582465">
    <w:abstractNumId w:val="10"/>
  </w:num>
  <w:num w:numId="16" w16cid:durableId="1386297830">
    <w:abstractNumId w:val="7"/>
  </w:num>
  <w:num w:numId="17" w16cid:durableId="1262178324">
    <w:abstractNumId w:val="23"/>
  </w:num>
  <w:num w:numId="18" w16cid:durableId="1493640081">
    <w:abstractNumId w:val="0"/>
  </w:num>
  <w:num w:numId="19" w16cid:durableId="218710369">
    <w:abstractNumId w:val="20"/>
  </w:num>
  <w:num w:numId="20" w16cid:durableId="1227104503">
    <w:abstractNumId w:val="24"/>
  </w:num>
  <w:num w:numId="21" w16cid:durableId="1876382169">
    <w:abstractNumId w:val="12"/>
  </w:num>
  <w:num w:numId="22" w16cid:durableId="1173764813">
    <w:abstractNumId w:val="16"/>
  </w:num>
  <w:num w:numId="23" w16cid:durableId="294289101">
    <w:abstractNumId w:val="2"/>
  </w:num>
  <w:num w:numId="24" w16cid:durableId="1358893272">
    <w:abstractNumId w:val="22"/>
  </w:num>
  <w:num w:numId="25" w16cid:durableId="1053044651">
    <w:abstractNumId w:val="26"/>
  </w:num>
  <w:num w:numId="26" w16cid:durableId="115413447">
    <w:abstractNumId w:val="15"/>
  </w:num>
  <w:num w:numId="27" w16cid:durableId="592859213">
    <w:abstractNumId w:val="19"/>
  </w:num>
  <w:num w:numId="28" w16cid:durableId="312410189">
    <w:abstractNumId w:val="13"/>
  </w:num>
  <w:num w:numId="29" w16cid:durableId="1234050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F0"/>
    <w:rsid w:val="000022A5"/>
    <w:rsid w:val="000033DB"/>
    <w:rsid w:val="000139D2"/>
    <w:rsid w:val="00043375"/>
    <w:rsid w:val="0004479E"/>
    <w:rsid w:val="000512EA"/>
    <w:rsid w:val="00051F84"/>
    <w:rsid w:val="00055470"/>
    <w:rsid w:val="0006182D"/>
    <w:rsid w:val="00065C00"/>
    <w:rsid w:val="00065EC2"/>
    <w:rsid w:val="00074FF1"/>
    <w:rsid w:val="00076D2E"/>
    <w:rsid w:val="000804AC"/>
    <w:rsid w:val="0008523E"/>
    <w:rsid w:val="00092460"/>
    <w:rsid w:val="00095DB9"/>
    <w:rsid w:val="00097430"/>
    <w:rsid w:val="000A3FAE"/>
    <w:rsid w:val="000A496B"/>
    <w:rsid w:val="000A4DF8"/>
    <w:rsid w:val="000A513B"/>
    <w:rsid w:val="000A560F"/>
    <w:rsid w:val="000B3019"/>
    <w:rsid w:val="000B43A7"/>
    <w:rsid w:val="000C0653"/>
    <w:rsid w:val="000C3752"/>
    <w:rsid w:val="000C53B2"/>
    <w:rsid w:val="000C73AA"/>
    <w:rsid w:val="000D29BF"/>
    <w:rsid w:val="000F595F"/>
    <w:rsid w:val="0010021C"/>
    <w:rsid w:val="00103755"/>
    <w:rsid w:val="00105EE7"/>
    <w:rsid w:val="00114CDD"/>
    <w:rsid w:val="0012588E"/>
    <w:rsid w:val="001534CE"/>
    <w:rsid w:val="00155A7B"/>
    <w:rsid w:val="00162594"/>
    <w:rsid w:val="00163CD1"/>
    <w:rsid w:val="001674C5"/>
    <w:rsid w:val="00170F19"/>
    <w:rsid w:val="00173ED7"/>
    <w:rsid w:val="00176715"/>
    <w:rsid w:val="00182796"/>
    <w:rsid w:val="00183032"/>
    <w:rsid w:val="0018593E"/>
    <w:rsid w:val="001A44D7"/>
    <w:rsid w:val="001A4EA2"/>
    <w:rsid w:val="001A6174"/>
    <w:rsid w:val="001A7F49"/>
    <w:rsid w:val="001B6BB2"/>
    <w:rsid w:val="001C6B5C"/>
    <w:rsid w:val="001D2825"/>
    <w:rsid w:val="001E20B6"/>
    <w:rsid w:val="001F6924"/>
    <w:rsid w:val="00200F0F"/>
    <w:rsid w:val="00210B0A"/>
    <w:rsid w:val="00210D8A"/>
    <w:rsid w:val="00211B97"/>
    <w:rsid w:val="00215041"/>
    <w:rsid w:val="00220FDF"/>
    <w:rsid w:val="00232B40"/>
    <w:rsid w:val="00236FF9"/>
    <w:rsid w:val="002400DA"/>
    <w:rsid w:val="00244724"/>
    <w:rsid w:val="00245A36"/>
    <w:rsid w:val="00246947"/>
    <w:rsid w:val="002516ED"/>
    <w:rsid w:val="00251967"/>
    <w:rsid w:val="002546E0"/>
    <w:rsid w:val="00260928"/>
    <w:rsid w:val="00261929"/>
    <w:rsid w:val="00264C58"/>
    <w:rsid w:val="0027189D"/>
    <w:rsid w:val="0027283A"/>
    <w:rsid w:val="00273DA3"/>
    <w:rsid w:val="00280F7B"/>
    <w:rsid w:val="00285ECB"/>
    <w:rsid w:val="00287D3A"/>
    <w:rsid w:val="00287FD0"/>
    <w:rsid w:val="002936E8"/>
    <w:rsid w:val="002A1EEC"/>
    <w:rsid w:val="002A373A"/>
    <w:rsid w:val="002A4AE7"/>
    <w:rsid w:val="002C2AA0"/>
    <w:rsid w:val="002C487A"/>
    <w:rsid w:val="002E221F"/>
    <w:rsid w:val="002F17E6"/>
    <w:rsid w:val="00301BA2"/>
    <w:rsid w:val="00302CC0"/>
    <w:rsid w:val="00303858"/>
    <w:rsid w:val="00313B4A"/>
    <w:rsid w:val="003164EE"/>
    <w:rsid w:val="003214D7"/>
    <w:rsid w:val="0032670D"/>
    <w:rsid w:val="0033434D"/>
    <w:rsid w:val="003413C8"/>
    <w:rsid w:val="00342794"/>
    <w:rsid w:val="00344FCC"/>
    <w:rsid w:val="00346F22"/>
    <w:rsid w:val="00351A5D"/>
    <w:rsid w:val="00356C09"/>
    <w:rsid w:val="0035788B"/>
    <w:rsid w:val="00357AFD"/>
    <w:rsid w:val="00361741"/>
    <w:rsid w:val="00362B21"/>
    <w:rsid w:val="00371EF1"/>
    <w:rsid w:val="003813BD"/>
    <w:rsid w:val="0038354B"/>
    <w:rsid w:val="00384097"/>
    <w:rsid w:val="003869A2"/>
    <w:rsid w:val="00395621"/>
    <w:rsid w:val="00396ACE"/>
    <w:rsid w:val="003B42D7"/>
    <w:rsid w:val="003B633A"/>
    <w:rsid w:val="003C27BF"/>
    <w:rsid w:val="003D26D7"/>
    <w:rsid w:val="003D26F4"/>
    <w:rsid w:val="003E1E8A"/>
    <w:rsid w:val="003E4CF0"/>
    <w:rsid w:val="003F110C"/>
    <w:rsid w:val="0040536A"/>
    <w:rsid w:val="00405376"/>
    <w:rsid w:val="004211D6"/>
    <w:rsid w:val="00424FED"/>
    <w:rsid w:val="004558DC"/>
    <w:rsid w:val="00461374"/>
    <w:rsid w:val="00466C5C"/>
    <w:rsid w:val="00476C4B"/>
    <w:rsid w:val="00483F39"/>
    <w:rsid w:val="004842C9"/>
    <w:rsid w:val="00491EE9"/>
    <w:rsid w:val="00495B78"/>
    <w:rsid w:val="004C0770"/>
    <w:rsid w:val="004C5757"/>
    <w:rsid w:val="004C6B63"/>
    <w:rsid w:val="004C71B1"/>
    <w:rsid w:val="004D2F06"/>
    <w:rsid w:val="004D4271"/>
    <w:rsid w:val="004D4339"/>
    <w:rsid w:val="004D5526"/>
    <w:rsid w:val="004D7820"/>
    <w:rsid w:val="004E4C6A"/>
    <w:rsid w:val="004E7070"/>
    <w:rsid w:val="004F17A3"/>
    <w:rsid w:val="004F2E38"/>
    <w:rsid w:val="004F2FC5"/>
    <w:rsid w:val="004F381B"/>
    <w:rsid w:val="004F5625"/>
    <w:rsid w:val="004F5871"/>
    <w:rsid w:val="005001F0"/>
    <w:rsid w:val="0050714B"/>
    <w:rsid w:val="00512D63"/>
    <w:rsid w:val="00514BD3"/>
    <w:rsid w:val="005202D6"/>
    <w:rsid w:val="00535500"/>
    <w:rsid w:val="00543498"/>
    <w:rsid w:val="00544AE2"/>
    <w:rsid w:val="00555D3B"/>
    <w:rsid w:val="00575881"/>
    <w:rsid w:val="00580E6E"/>
    <w:rsid w:val="005820EB"/>
    <w:rsid w:val="00582CDC"/>
    <w:rsid w:val="005847F9"/>
    <w:rsid w:val="00584DB5"/>
    <w:rsid w:val="005C15E6"/>
    <w:rsid w:val="005C73D0"/>
    <w:rsid w:val="005D76B3"/>
    <w:rsid w:val="005E26BD"/>
    <w:rsid w:val="005E272D"/>
    <w:rsid w:val="005F570E"/>
    <w:rsid w:val="00600564"/>
    <w:rsid w:val="00605F99"/>
    <w:rsid w:val="00617944"/>
    <w:rsid w:val="00624686"/>
    <w:rsid w:val="00625C36"/>
    <w:rsid w:val="0062646C"/>
    <w:rsid w:val="00634585"/>
    <w:rsid w:val="00637BFB"/>
    <w:rsid w:val="006628CA"/>
    <w:rsid w:val="00666AC8"/>
    <w:rsid w:val="0069168F"/>
    <w:rsid w:val="00695DE0"/>
    <w:rsid w:val="006A1AE3"/>
    <w:rsid w:val="006A32C9"/>
    <w:rsid w:val="006A5FD1"/>
    <w:rsid w:val="006B1DD8"/>
    <w:rsid w:val="006B2CDD"/>
    <w:rsid w:val="006D6ACF"/>
    <w:rsid w:val="006F07F0"/>
    <w:rsid w:val="006F27E6"/>
    <w:rsid w:val="006F2CFA"/>
    <w:rsid w:val="0070384A"/>
    <w:rsid w:val="00706308"/>
    <w:rsid w:val="007232DD"/>
    <w:rsid w:val="00723E4F"/>
    <w:rsid w:val="00725EA0"/>
    <w:rsid w:val="00730974"/>
    <w:rsid w:val="007439A4"/>
    <w:rsid w:val="00750F46"/>
    <w:rsid w:val="007674D3"/>
    <w:rsid w:val="007725CC"/>
    <w:rsid w:val="0077457E"/>
    <w:rsid w:val="007914FA"/>
    <w:rsid w:val="00791A3F"/>
    <w:rsid w:val="00792626"/>
    <w:rsid w:val="00795F29"/>
    <w:rsid w:val="007A336A"/>
    <w:rsid w:val="007A3DDD"/>
    <w:rsid w:val="007A6447"/>
    <w:rsid w:val="007B1851"/>
    <w:rsid w:val="007C28C3"/>
    <w:rsid w:val="007C7689"/>
    <w:rsid w:val="007D3309"/>
    <w:rsid w:val="007D384B"/>
    <w:rsid w:val="007E12EB"/>
    <w:rsid w:val="007E316F"/>
    <w:rsid w:val="007E49E0"/>
    <w:rsid w:val="007F3A00"/>
    <w:rsid w:val="007F58C3"/>
    <w:rsid w:val="008044FA"/>
    <w:rsid w:val="00807EB0"/>
    <w:rsid w:val="00810580"/>
    <w:rsid w:val="00832B0B"/>
    <w:rsid w:val="00834CFC"/>
    <w:rsid w:val="00837449"/>
    <w:rsid w:val="00844401"/>
    <w:rsid w:val="00845C6D"/>
    <w:rsid w:val="00850DBD"/>
    <w:rsid w:val="00855B3E"/>
    <w:rsid w:val="008603F6"/>
    <w:rsid w:val="00861881"/>
    <w:rsid w:val="00864FB8"/>
    <w:rsid w:val="00871101"/>
    <w:rsid w:val="008711AE"/>
    <w:rsid w:val="00875FFE"/>
    <w:rsid w:val="008858F9"/>
    <w:rsid w:val="00887D88"/>
    <w:rsid w:val="00897242"/>
    <w:rsid w:val="008A2D5D"/>
    <w:rsid w:val="008B6796"/>
    <w:rsid w:val="008C0FF2"/>
    <w:rsid w:val="008D02EB"/>
    <w:rsid w:val="008D1621"/>
    <w:rsid w:val="008D5CA5"/>
    <w:rsid w:val="008E0473"/>
    <w:rsid w:val="008F0D06"/>
    <w:rsid w:val="008F2ED9"/>
    <w:rsid w:val="00902FDF"/>
    <w:rsid w:val="00910CCA"/>
    <w:rsid w:val="00911A21"/>
    <w:rsid w:val="00914263"/>
    <w:rsid w:val="009211D7"/>
    <w:rsid w:val="00923B12"/>
    <w:rsid w:val="00925E1D"/>
    <w:rsid w:val="00932628"/>
    <w:rsid w:val="00932D3C"/>
    <w:rsid w:val="00951E80"/>
    <w:rsid w:val="0095259D"/>
    <w:rsid w:val="00955A77"/>
    <w:rsid w:val="00956D74"/>
    <w:rsid w:val="0096029D"/>
    <w:rsid w:val="00973A5B"/>
    <w:rsid w:val="00981459"/>
    <w:rsid w:val="00981D38"/>
    <w:rsid w:val="00996B44"/>
    <w:rsid w:val="009A343C"/>
    <w:rsid w:val="009A36AD"/>
    <w:rsid w:val="009A538B"/>
    <w:rsid w:val="009A9E0D"/>
    <w:rsid w:val="009B14CB"/>
    <w:rsid w:val="009B15AA"/>
    <w:rsid w:val="009B5805"/>
    <w:rsid w:val="009B649A"/>
    <w:rsid w:val="009D20C2"/>
    <w:rsid w:val="009D2FD9"/>
    <w:rsid w:val="009D6EC8"/>
    <w:rsid w:val="009E0F3F"/>
    <w:rsid w:val="009E638B"/>
    <w:rsid w:val="009F371F"/>
    <w:rsid w:val="00A050C3"/>
    <w:rsid w:val="00A12B68"/>
    <w:rsid w:val="00A1311C"/>
    <w:rsid w:val="00A155BB"/>
    <w:rsid w:val="00A15C71"/>
    <w:rsid w:val="00A16698"/>
    <w:rsid w:val="00A16C81"/>
    <w:rsid w:val="00A17135"/>
    <w:rsid w:val="00A32BF8"/>
    <w:rsid w:val="00A37756"/>
    <w:rsid w:val="00A4288D"/>
    <w:rsid w:val="00A436C2"/>
    <w:rsid w:val="00A467DE"/>
    <w:rsid w:val="00A51975"/>
    <w:rsid w:val="00A5389A"/>
    <w:rsid w:val="00A5582F"/>
    <w:rsid w:val="00A56B1A"/>
    <w:rsid w:val="00A74156"/>
    <w:rsid w:val="00A804E0"/>
    <w:rsid w:val="00A82413"/>
    <w:rsid w:val="00A8600F"/>
    <w:rsid w:val="00A92E17"/>
    <w:rsid w:val="00A94ABD"/>
    <w:rsid w:val="00AA720C"/>
    <w:rsid w:val="00AB1EF0"/>
    <w:rsid w:val="00AC015F"/>
    <w:rsid w:val="00AC38C6"/>
    <w:rsid w:val="00AC4DCC"/>
    <w:rsid w:val="00AC7BCF"/>
    <w:rsid w:val="00AD03B7"/>
    <w:rsid w:val="00AF12C7"/>
    <w:rsid w:val="00AF212D"/>
    <w:rsid w:val="00B107CD"/>
    <w:rsid w:val="00B173B5"/>
    <w:rsid w:val="00B2047B"/>
    <w:rsid w:val="00B253DC"/>
    <w:rsid w:val="00B54527"/>
    <w:rsid w:val="00B621E0"/>
    <w:rsid w:val="00B73619"/>
    <w:rsid w:val="00B75755"/>
    <w:rsid w:val="00B814FF"/>
    <w:rsid w:val="00B825A6"/>
    <w:rsid w:val="00B86E63"/>
    <w:rsid w:val="00B91509"/>
    <w:rsid w:val="00BB30BF"/>
    <w:rsid w:val="00BC416A"/>
    <w:rsid w:val="00BC4540"/>
    <w:rsid w:val="00BD049B"/>
    <w:rsid w:val="00BD2CB2"/>
    <w:rsid w:val="00BD4B15"/>
    <w:rsid w:val="00BE2CBD"/>
    <w:rsid w:val="00BE3CB0"/>
    <w:rsid w:val="00BE7F33"/>
    <w:rsid w:val="00BF35A6"/>
    <w:rsid w:val="00C04210"/>
    <w:rsid w:val="00C143AF"/>
    <w:rsid w:val="00C31465"/>
    <w:rsid w:val="00C353FB"/>
    <w:rsid w:val="00C4083D"/>
    <w:rsid w:val="00C40D6C"/>
    <w:rsid w:val="00C44D2C"/>
    <w:rsid w:val="00C45B0C"/>
    <w:rsid w:val="00C4683D"/>
    <w:rsid w:val="00C500D8"/>
    <w:rsid w:val="00C50EE9"/>
    <w:rsid w:val="00C57CA0"/>
    <w:rsid w:val="00C65B41"/>
    <w:rsid w:val="00C67925"/>
    <w:rsid w:val="00C77888"/>
    <w:rsid w:val="00C840D6"/>
    <w:rsid w:val="00C91FDE"/>
    <w:rsid w:val="00CB29C7"/>
    <w:rsid w:val="00CB4352"/>
    <w:rsid w:val="00CB73DE"/>
    <w:rsid w:val="00CD61E4"/>
    <w:rsid w:val="00CE1318"/>
    <w:rsid w:val="00CE427D"/>
    <w:rsid w:val="00CE68CA"/>
    <w:rsid w:val="00CF6FB7"/>
    <w:rsid w:val="00D000B4"/>
    <w:rsid w:val="00D024E9"/>
    <w:rsid w:val="00D03B75"/>
    <w:rsid w:val="00D35FDA"/>
    <w:rsid w:val="00D3644C"/>
    <w:rsid w:val="00D37591"/>
    <w:rsid w:val="00D433F7"/>
    <w:rsid w:val="00D45180"/>
    <w:rsid w:val="00D53FB6"/>
    <w:rsid w:val="00D7362E"/>
    <w:rsid w:val="00D7505F"/>
    <w:rsid w:val="00D754A8"/>
    <w:rsid w:val="00D77618"/>
    <w:rsid w:val="00D80B88"/>
    <w:rsid w:val="00D90CF5"/>
    <w:rsid w:val="00D95F62"/>
    <w:rsid w:val="00D96411"/>
    <w:rsid w:val="00DA6AEE"/>
    <w:rsid w:val="00DB057B"/>
    <w:rsid w:val="00DB5B6D"/>
    <w:rsid w:val="00DC16F4"/>
    <w:rsid w:val="00DC5BBE"/>
    <w:rsid w:val="00DD024D"/>
    <w:rsid w:val="00DD0432"/>
    <w:rsid w:val="00DD3530"/>
    <w:rsid w:val="00DE1230"/>
    <w:rsid w:val="00DE72FE"/>
    <w:rsid w:val="00DF3468"/>
    <w:rsid w:val="00E0404C"/>
    <w:rsid w:val="00E135AB"/>
    <w:rsid w:val="00E25D11"/>
    <w:rsid w:val="00E2612C"/>
    <w:rsid w:val="00E269A2"/>
    <w:rsid w:val="00E60FFC"/>
    <w:rsid w:val="00E72A1B"/>
    <w:rsid w:val="00E72A98"/>
    <w:rsid w:val="00E80F2B"/>
    <w:rsid w:val="00E81F4A"/>
    <w:rsid w:val="00E82EB4"/>
    <w:rsid w:val="00E83873"/>
    <w:rsid w:val="00E83E03"/>
    <w:rsid w:val="00E84A61"/>
    <w:rsid w:val="00E8637D"/>
    <w:rsid w:val="00E90073"/>
    <w:rsid w:val="00E907C1"/>
    <w:rsid w:val="00EA2CC7"/>
    <w:rsid w:val="00EA710D"/>
    <w:rsid w:val="00EB1460"/>
    <w:rsid w:val="00EB38ED"/>
    <w:rsid w:val="00EB69A1"/>
    <w:rsid w:val="00EB7958"/>
    <w:rsid w:val="00EC27B5"/>
    <w:rsid w:val="00EC39E7"/>
    <w:rsid w:val="00EC58B0"/>
    <w:rsid w:val="00EC681C"/>
    <w:rsid w:val="00EE79F3"/>
    <w:rsid w:val="00EF50EE"/>
    <w:rsid w:val="00EF689A"/>
    <w:rsid w:val="00F026B6"/>
    <w:rsid w:val="00F122DD"/>
    <w:rsid w:val="00F163A9"/>
    <w:rsid w:val="00F24F2D"/>
    <w:rsid w:val="00F36586"/>
    <w:rsid w:val="00F3798F"/>
    <w:rsid w:val="00F37A86"/>
    <w:rsid w:val="00F66CFC"/>
    <w:rsid w:val="00F67A09"/>
    <w:rsid w:val="00F7045D"/>
    <w:rsid w:val="00F75088"/>
    <w:rsid w:val="00F854D1"/>
    <w:rsid w:val="00F944F1"/>
    <w:rsid w:val="00FA4A9D"/>
    <w:rsid w:val="00FB0C43"/>
    <w:rsid w:val="00FB4742"/>
    <w:rsid w:val="00FB5774"/>
    <w:rsid w:val="00FC1904"/>
    <w:rsid w:val="00FC1C8B"/>
    <w:rsid w:val="00FC755C"/>
    <w:rsid w:val="00FD1153"/>
    <w:rsid w:val="00FD1BB8"/>
    <w:rsid w:val="00FD1CF4"/>
    <w:rsid w:val="00FD40F8"/>
    <w:rsid w:val="00FD7023"/>
    <w:rsid w:val="00FE132D"/>
    <w:rsid w:val="00FE3BA9"/>
    <w:rsid w:val="00FF40E9"/>
    <w:rsid w:val="011D93BD"/>
    <w:rsid w:val="016A3621"/>
    <w:rsid w:val="02302D98"/>
    <w:rsid w:val="026C81C2"/>
    <w:rsid w:val="0367321C"/>
    <w:rsid w:val="0379C1AE"/>
    <w:rsid w:val="049B4168"/>
    <w:rsid w:val="053B3847"/>
    <w:rsid w:val="0567ACD4"/>
    <w:rsid w:val="05D3519A"/>
    <w:rsid w:val="05F9C3F2"/>
    <w:rsid w:val="0617AE31"/>
    <w:rsid w:val="0627CB54"/>
    <w:rsid w:val="063711C9"/>
    <w:rsid w:val="06C66F4B"/>
    <w:rsid w:val="06F6097A"/>
    <w:rsid w:val="07E8E353"/>
    <w:rsid w:val="08315ED1"/>
    <w:rsid w:val="084223BE"/>
    <w:rsid w:val="0891B4E8"/>
    <w:rsid w:val="08D93A1F"/>
    <w:rsid w:val="09CD2F32"/>
    <w:rsid w:val="09F02948"/>
    <w:rsid w:val="0AAA6822"/>
    <w:rsid w:val="0AB9DFA7"/>
    <w:rsid w:val="0B0CE4C4"/>
    <w:rsid w:val="0B2D908A"/>
    <w:rsid w:val="0C312C02"/>
    <w:rsid w:val="0C5A8AB4"/>
    <w:rsid w:val="0C9691D2"/>
    <w:rsid w:val="0D5C6FD3"/>
    <w:rsid w:val="0DFD8B34"/>
    <w:rsid w:val="0E1FD082"/>
    <w:rsid w:val="0E6FEB79"/>
    <w:rsid w:val="0E7CC0F6"/>
    <w:rsid w:val="0EF00AB5"/>
    <w:rsid w:val="0EFB8774"/>
    <w:rsid w:val="0F1B8BF0"/>
    <w:rsid w:val="0F47C63D"/>
    <w:rsid w:val="0F771F3E"/>
    <w:rsid w:val="0FFF2326"/>
    <w:rsid w:val="10434969"/>
    <w:rsid w:val="105780C4"/>
    <w:rsid w:val="10921DA8"/>
    <w:rsid w:val="10D6EB4B"/>
    <w:rsid w:val="110F2C65"/>
    <w:rsid w:val="11312F35"/>
    <w:rsid w:val="117E02E6"/>
    <w:rsid w:val="11D92FA5"/>
    <w:rsid w:val="1206EE7F"/>
    <w:rsid w:val="1229057B"/>
    <w:rsid w:val="1231A6AD"/>
    <w:rsid w:val="12B91328"/>
    <w:rsid w:val="13294E24"/>
    <w:rsid w:val="136FF2D3"/>
    <w:rsid w:val="1381DB7E"/>
    <w:rsid w:val="1393E80F"/>
    <w:rsid w:val="13C66973"/>
    <w:rsid w:val="13CEEF32"/>
    <w:rsid w:val="14026751"/>
    <w:rsid w:val="149FCBB3"/>
    <w:rsid w:val="14A216DC"/>
    <w:rsid w:val="14A59C75"/>
    <w:rsid w:val="14D35B68"/>
    <w:rsid w:val="150C2B81"/>
    <w:rsid w:val="150FE1D9"/>
    <w:rsid w:val="156A5243"/>
    <w:rsid w:val="15853144"/>
    <w:rsid w:val="159231D5"/>
    <w:rsid w:val="159F22D7"/>
    <w:rsid w:val="1666ADFF"/>
    <w:rsid w:val="16C632A0"/>
    <w:rsid w:val="16E01985"/>
    <w:rsid w:val="16FD29AE"/>
    <w:rsid w:val="17225492"/>
    <w:rsid w:val="1740F75C"/>
    <w:rsid w:val="17CC61BA"/>
    <w:rsid w:val="184F7021"/>
    <w:rsid w:val="185A5DD5"/>
    <w:rsid w:val="18A5F24E"/>
    <w:rsid w:val="18E62854"/>
    <w:rsid w:val="1A9ACEE7"/>
    <w:rsid w:val="1AA74377"/>
    <w:rsid w:val="1AB39323"/>
    <w:rsid w:val="1B4B1C06"/>
    <w:rsid w:val="1BEF14F8"/>
    <w:rsid w:val="1C18CDE8"/>
    <w:rsid w:val="1C7F4813"/>
    <w:rsid w:val="1CB47241"/>
    <w:rsid w:val="1CDDE063"/>
    <w:rsid w:val="1CF0F0C0"/>
    <w:rsid w:val="1D202193"/>
    <w:rsid w:val="1D5460A7"/>
    <w:rsid w:val="1D5E2110"/>
    <w:rsid w:val="1D74BC5A"/>
    <w:rsid w:val="1DDB95B7"/>
    <w:rsid w:val="1DE6D287"/>
    <w:rsid w:val="1E062C85"/>
    <w:rsid w:val="1E581BE8"/>
    <w:rsid w:val="1F1EF599"/>
    <w:rsid w:val="1F5DE668"/>
    <w:rsid w:val="1FBF4784"/>
    <w:rsid w:val="200D7F02"/>
    <w:rsid w:val="20346478"/>
    <w:rsid w:val="204DED96"/>
    <w:rsid w:val="20550F5A"/>
    <w:rsid w:val="20763507"/>
    <w:rsid w:val="20C44B23"/>
    <w:rsid w:val="20DD9BF4"/>
    <w:rsid w:val="21535C73"/>
    <w:rsid w:val="21799D59"/>
    <w:rsid w:val="21B99E34"/>
    <w:rsid w:val="21E3DC9D"/>
    <w:rsid w:val="22327ED1"/>
    <w:rsid w:val="223886CF"/>
    <w:rsid w:val="2255068B"/>
    <w:rsid w:val="22C1B209"/>
    <w:rsid w:val="234728BB"/>
    <w:rsid w:val="237FAD6E"/>
    <w:rsid w:val="23C25FC1"/>
    <w:rsid w:val="24626AF4"/>
    <w:rsid w:val="24908521"/>
    <w:rsid w:val="250B526D"/>
    <w:rsid w:val="251B7DCF"/>
    <w:rsid w:val="2605352B"/>
    <w:rsid w:val="26758F64"/>
    <w:rsid w:val="26EC566E"/>
    <w:rsid w:val="26ED55E8"/>
    <w:rsid w:val="2733AA83"/>
    <w:rsid w:val="27C37A84"/>
    <w:rsid w:val="27F2059D"/>
    <w:rsid w:val="289DB419"/>
    <w:rsid w:val="294A277C"/>
    <w:rsid w:val="2989055F"/>
    <w:rsid w:val="299A80A4"/>
    <w:rsid w:val="29B0D5B3"/>
    <w:rsid w:val="29CD8747"/>
    <w:rsid w:val="2AE4E60D"/>
    <w:rsid w:val="2BB2E845"/>
    <w:rsid w:val="2BB33638"/>
    <w:rsid w:val="2C02D40D"/>
    <w:rsid w:val="2CAD8EDD"/>
    <w:rsid w:val="2D4369D5"/>
    <w:rsid w:val="2D5FC779"/>
    <w:rsid w:val="2DA3C5C6"/>
    <w:rsid w:val="2DA8A86A"/>
    <w:rsid w:val="2EBC6B99"/>
    <w:rsid w:val="2F29D2CB"/>
    <w:rsid w:val="2F868AAD"/>
    <w:rsid w:val="2F8E9892"/>
    <w:rsid w:val="2FB93248"/>
    <w:rsid w:val="2FF06149"/>
    <w:rsid w:val="307B0A97"/>
    <w:rsid w:val="315CFEF6"/>
    <w:rsid w:val="315EEA27"/>
    <w:rsid w:val="31FAA577"/>
    <w:rsid w:val="3216DAF8"/>
    <w:rsid w:val="324D40E1"/>
    <w:rsid w:val="32651C16"/>
    <w:rsid w:val="327CA881"/>
    <w:rsid w:val="32AA1305"/>
    <w:rsid w:val="336C5C4D"/>
    <w:rsid w:val="33A7550B"/>
    <w:rsid w:val="34297231"/>
    <w:rsid w:val="342BAD11"/>
    <w:rsid w:val="344D2FED"/>
    <w:rsid w:val="34C05EA8"/>
    <w:rsid w:val="34C1F176"/>
    <w:rsid w:val="34E96885"/>
    <w:rsid w:val="350DCDCD"/>
    <w:rsid w:val="3512F04C"/>
    <w:rsid w:val="3532871D"/>
    <w:rsid w:val="354D591A"/>
    <w:rsid w:val="355980BE"/>
    <w:rsid w:val="35C9944F"/>
    <w:rsid w:val="3633C010"/>
    <w:rsid w:val="36352943"/>
    <w:rsid w:val="36CF5947"/>
    <w:rsid w:val="370F6BBF"/>
    <w:rsid w:val="37E7B3D2"/>
    <w:rsid w:val="37F88D07"/>
    <w:rsid w:val="38A47F6A"/>
    <w:rsid w:val="38B438E4"/>
    <w:rsid w:val="391FE5E4"/>
    <w:rsid w:val="3936E40A"/>
    <w:rsid w:val="393A18EB"/>
    <w:rsid w:val="3956524B"/>
    <w:rsid w:val="39879463"/>
    <w:rsid w:val="39DEFB50"/>
    <w:rsid w:val="3A08BC9F"/>
    <w:rsid w:val="3A2425A7"/>
    <w:rsid w:val="3A5A1639"/>
    <w:rsid w:val="3B2364C4"/>
    <w:rsid w:val="3C756544"/>
    <w:rsid w:val="3D08B7DC"/>
    <w:rsid w:val="3D4E1F38"/>
    <w:rsid w:val="3D853187"/>
    <w:rsid w:val="3DA785AD"/>
    <w:rsid w:val="3DCDB684"/>
    <w:rsid w:val="3DD1D981"/>
    <w:rsid w:val="3E29C36E"/>
    <w:rsid w:val="3E5D410E"/>
    <w:rsid w:val="3F1C31FF"/>
    <w:rsid w:val="3FE6046F"/>
    <w:rsid w:val="3FFEC81B"/>
    <w:rsid w:val="40290DD8"/>
    <w:rsid w:val="405AD927"/>
    <w:rsid w:val="40E173D2"/>
    <w:rsid w:val="41561C72"/>
    <w:rsid w:val="415CB6FE"/>
    <w:rsid w:val="41CD8222"/>
    <w:rsid w:val="4202586C"/>
    <w:rsid w:val="4223134D"/>
    <w:rsid w:val="4249CF92"/>
    <w:rsid w:val="42BC7027"/>
    <w:rsid w:val="43034F10"/>
    <w:rsid w:val="437B33F4"/>
    <w:rsid w:val="43CD9543"/>
    <w:rsid w:val="43EE7494"/>
    <w:rsid w:val="443C36EE"/>
    <w:rsid w:val="4450095C"/>
    <w:rsid w:val="446EB4AA"/>
    <w:rsid w:val="44E4ADB2"/>
    <w:rsid w:val="453329FB"/>
    <w:rsid w:val="4562479D"/>
    <w:rsid w:val="457A6400"/>
    <w:rsid w:val="46145ACA"/>
    <w:rsid w:val="46509F00"/>
    <w:rsid w:val="46D8FA4D"/>
    <w:rsid w:val="47C6280C"/>
    <w:rsid w:val="482023EB"/>
    <w:rsid w:val="4861CF3C"/>
    <w:rsid w:val="486DCCC1"/>
    <w:rsid w:val="48CE842E"/>
    <w:rsid w:val="493FE3A7"/>
    <w:rsid w:val="4996DF7C"/>
    <w:rsid w:val="49B60D13"/>
    <w:rsid w:val="49BFA305"/>
    <w:rsid w:val="4A0B3BBA"/>
    <w:rsid w:val="4A0E50C1"/>
    <w:rsid w:val="4A4DEBB7"/>
    <w:rsid w:val="4A59317D"/>
    <w:rsid w:val="4AEED023"/>
    <w:rsid w:val="4BDB20EB"/>
    <w:rsid w:val="4BF15C43"/>
    <w:rsid w:val="4BF77BBD"/>
    <w:rsid w:val="4CCC12CB"/>
    <w:rsid w:val="4CF82E09"/>
    <w:rsid w:val="4D11D690"/>
    <w:rsid w:val="4D7C1946"/>
    <w:rsid w:val="4E0F26EE"/>
    <w:rsid w:val="4E7B5B8B"/>
    <w:rsid w:val="4F10D99D"/>
    <w:rsid w:val="5060EB38"/>
    <w:rsid w:val="508A5145"/>
    <w:rsid w:val="50EDBD8D"/>
    <w:rsid w:val="515E8D02"/>
    <w:rsid w:val="516FDEB1"/>
    <w:rsid w:val="517E7E9E"/>
    <w:rsid w:val="52884510"/>
    <w:rsid w:val="52BC8839"/>
    <w:rsid w:val="52D57680"/>
    <w:rsid w:val="531174F0"/>
    <w:rsid w:val="53143AC5"/>
    <w:rsid w:val="53687C7A"/>
    <w:rsid w:val="537540FD"/>
    <w:rsid w:val="53BA5CB4"/>
    <w:rsid w:val="5401B88F"/>
    <w:rsid w:val="5443DBAA"/>
    <w:rsid w:val="545B00B7"/>
    <w:rsid w:val="54A4A0E8"/>
    <w:rsid w:val="54A9C474"/>
    <w:rsid w:val="54B1C64A"/>
    <w:rsid w:val="54B5658A"/>
    <w:rsid w:val="55047FAC"/>
    <w:rsid w:val="5533AA0B"/>
    <w:rsid w:val="5589C352"/>
    <w:rsid w:val="55BBE3FA"/>
    <w:rsid w:val="56C8267A"/>
    <w:rsid w:val="56D8FDF8"/>
    <w:rsid w:val="5701EAB5"/>
    <w:rsid w:val="5716F843"/>
    <w:rsid w:val="57366864"/>
    <w:rsid w:val="5880C343"/>
    <w:rsid w:val="58AB6619"/>
    <w:rsid w:val="594A411A"/>
    <w:rsid w:val="5981CF42"/>
    <w:rsid w:val="5990A1E4"/>
    <w:rsid w:val="5A1D3C6B"/>
    <w:rsid w:val="5B1D9FA3"/>
    <w:rsid w:val="5B557F5C"/>
    <w:rsid w:val="5BA85B9E"/>
    <w:rsid w:val="5BD41213"/>
    <w:rsid w:val="5C0A66B3"/>
    <w:rsid w:val="5C8B5CD1"/>
    <w:rsid w:val="5CCE8A9B"/>
    <w:rsid w:val="5CF56EF2"/>
    <w:rsid w:val="5D245DA1"/>
    <w:rsid w:val="5D968D37"/>
    <w:rsid w:val="5DAC031D"/>
    <w:rsid w:val="5E220E43"/>
    <w:rsid w:val="5E5F97DC"/>
    <w:rsid w:val="5EADAAC0"/>
    <w:rsid w:val="5EDFB8E9"/>
    <w:rsid w:val="5EE6C85F"/>
    <w:rsid w:val="5F2851EC"/>
    <w:rsid w:val="5F531D0E"/>
    <w:rsid w:val="5F5E6F0F"/>
    <w:rsid w:val="5FBDDEA4"/>
    <w:rsid w:val="5FF67136"/>
    <w:rsid w:val="6000E5BF"/>
    <w:rsid w:val="6024EE13"/>
    <w:rsid w:val="6085E1FD"/>
    <w:rsid w:val="60DDF50D"/>
    <w:rsid w:val="611E1F85"/>
    <w:rsid w:val="61722C7A"/>
    <w:rsid w:val="61743B7F"/>
    <w:rsid w:val="617720F5"/>
    <w:rsid w:val="6178B8B1"/>
    <w:rsid w:val="61BDEBC8"/>
    <w:rsid w:val="627033E0"/>
    <w:rsid w:val="627B0F89"/>
    <w:rsid w:val="630E5238"/>
    <w:rsid w:val="6419690D"/>
    <w:rsid w:val="6469630E"/>
    <w:rsid w:val="647B3B8A"/>
    <w:rsid w:val="64EEE9C0"/>
    <w:rsid w:val="6529229D"/>
    <w:rsid w:val="657AC598"/>
    <w:rsid w:val="65892D5E"/>
    <w:rsid w:val="658D3554"/>
    <w:rsid w:val="66571A80"/>
    <w:rsid w:val="66E0ECC4"/>
    <w:rsid w:val="6724FDBF"/>
    <w:rsid w:val="673971A3"/>
    <w:rsid w:val="68080E29"/>
    <w:rsid w:val="68404F21"/>
    <w:rsid w:val="68DF7564"/>
    <w:rsid w:val="6989BF90"/>
    <w:rsid w:val="69FB659C"/>
    <w:rsid w:val="6A26288B"/>
    <w:rsid w:val="6B74FCBF"/>
    <w:rsid w:val="6BC1F8EC"/>
    <w:rsid w:val="6BCC1C19"/>
    <w:rsid w:val="6BD70D92"/>
    <w:rsid w:val="6BFDEDC9"/>
    <w:rsid w:val="6C8B4882"/>
    <w:rsid w:val="6CA0AFE1"/>
    <w:rsid w:val="6CC8EE61"/>
    <w:rsid w:val="6D2B0900"/>
    <w:rsid w:val="6DB2E687"/>
    <w:rsid w:val="6EAF8E52"/>
    <w:rsid w:val="6F3D193E"/>
    <w:rsid w:val="6F4EB6E8"/>
    <w:rsid w:val="6F605CA2"/>
    <w:rsid w:val="6F869F9B"/>
    <w:rsid w:val="6F946FD0"/>
    <w:rsid w:val="6FC35B9A"/>
    <w:rsid w:val="6FE0C327"/>
    <w:rsid w:val="6FF7C8CD"/>
    <w:rsid w:val="708F5940"/>
    <w:rsid w:val="7136D1CC"/>
    <w:rsid w:val="719F0925"/>
    <w:rsid w:val="7219B804"/>
    <w:rsid w:val="727E03FE"/>
    <w:rsid w:val="72BFE612"/>
    <w:rsid w:val="733102A6"/>
    <w:rsid w:val="735D865C"/>
    <w:rsid w:val="73BEB670"/>
    <w:rsid w:val="73D76C4E"/>
    <w:rsid w:val="742C1901"/>
    <w:rsid w:val="74AF5993"/>
    <w:rsid w:val="7502B6A8"/>
    <w:rsid w:val="75972F7F"/>
    <w:rsid w:val="759D67E3"/>
    <w:rsid w:val="760A95FD"/>
    <w:rsid w:val="762BA14B"/>
    <w:rsid w:val="76AE8E08"/>
    <w:rsid w:val="76BB52A3"/>
    <w:rsid w:val="76BC738E"/>
    <w:rsid w:val="76F9806F"/>
    <w:rsid w:val="77153CD5"/>
    <w:rsid w:val="772FDB84"/>
    <w:rsid w:val="7733F5F9"/>
    <w:rsid w:val="774DEBD0"/>
    <w:rsid w:val="774E81FD"/>
    <w:rsid w:val="775CA168"/>
    <w:rsid w:val="77CD3C4D"/>
    <w:rsid w:val="77D62846"/>
    <w:rsid w:val="77EC0547"/>
    <w:rsid w:val="78294909"/>
    <w:rsid w:val="78298211"/>
    <w:rsid w:val="782D32DA"/>
    <w:rsid w:val="783A576A"/>
    <w:rsid w:val="78562213"/>
    <w:rsid w:val="78DA47F6"/>
    <w:rsid w:val="795E7466"/>
    <w:rsid w:val="797392B8"/>
    <w:rsid w:val="79AFF8E9"/>
    <w:rsid w:val="79D0DB4B"/>
    <w:rsid w:val="7A761857"/>
    <w:rsid w:val="7ACAC9D2"/>
    <w:rsid w:val="7AD2B19C"/>
    <w:rsid w:val="7B3FAC7C"/>
    <w:rsid w:val="7BE45BBA"/>
    <w:rsid w:val="7BEFBB5A"/>
    <w:rsid w:val="7C8236CD"/>
    <w:rsid w:val="7CD1681F"/>
    <w:rsid w:val="7D09AB4A"/>
    <w:rsid w:val="7D22FC7F"/>
    <w:rsid w:val="7D716887"/>
    <w:rsid w:val="7D8B6C32"/>
    <w:rsid w:val="7DAA83BB"/>
    <w:rsid w:val="7E0A525E"/>
    <w:rsid w:val="7E4E87AD"/>
    <w:rsid w:val="7E6D3880"/>
    <w:rsid w:val="7E74CEEF"/>
    <w:rsid w:val="7EB66842"/>
    <w:rsid w:val="7EDCAAF5"/>
    <w:rsid w:val="7F3089B7"/>
    <w:rsid w:val="7F9935E0"/>
    <w:rsid w:val="7FD2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090CB"/>
  <w15:chartTrackingRefBased/>
  <w15:docId w15:val="{5520C312-B654-401A-B563-12073E4B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E4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3E4CF0"/>
  </w:style>
  <w:style w:type="character" w:customStyle="1" w:styleId="normaltextrun">
    <w:name w:val="normaltextrun"/>
    <w:basedOn w:val="DefaultParagraphFont"/>
    <w:rsid w:val="003E4CF0"/>
  </w:style>
  <w:style w:type="paragraph" w:styleId="ListParagraph">
    <w:name w:val="List Paragraph"/>
    <w:basedOn w:val="Normal"/>
    <w:uiPriority w:val="34"/>
    <w:qFormat/>
    <w:rsid w:val="000512EA"/>
    <w:pPr>
      <w:ind w:left="720"/>
      <w:contextualSpacing/>
    </w:pPr>
  </w:style>
  <w:style w:type="paragraph" w:customStyle="1" w:styleId="BulletStyle-SE">
    <w:name w:val="Bullet Style - SE"/>
    <w:basedOn w:val="Normal"/>
    <w:link w:val="BulletStyle-SEChar"/>
    <w:uiPriority w:val="1"/>
    <w:qFormat/>
    <w:rsid w:val="457A6400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457A640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954E5-A257-470F-97DE-78C57146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B6AC31-22BA-4ED7-AE48-C11B0F4C2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71875-07AE-4B29-B269-383FAD26E7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1217</Characters>
  <Application>Microsoft Office Word</Application>
  <DocSecurity>0</DocSecurity>
  <Lines>41</Lines>
  <Paragraphs>30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Francos, Mark</dc:creator>
  <cp:keywords/>
  <dc:description/>
  <cp:lastModifiedBy>Francos, Mark</cp:lastModifiedBy>
  <cp:revision>234</cp:revision>
  <dcterms:created xsi:type="dcterms:W3CDTF">2024-01-13T09:18:00Z</dcterms:created>
  <dcterms:modified xsi:type="dcterms:W3CDTF">2025-01-27T09:57:00Z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